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3FB" w:rsidRPr="00A669B9" w:rsidRDefault="00A55976" w:rsidP="00CA43FB">
      <w:pPr>
        <w:spacing w:line="288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14.45pt;margin-top:-34pt;width:35.5pt;height:20.5pt;z-index:251657728" strokecolor="white"/>
        </w:pict>
      </w:r>
      <w:r w:rsidR="00CA43FB" w:rsidRPr="00A669B9">
        <w:rPr>
          <w:sz w:val="28"/>
          <w:szCs w:val="28"/>
        </w:rPr>
        <w:t xml:space="preserve">Учреждение образования </w:t>
      </w:r>
    </w:p>
    <w:p w:rsidR="00CA43FB" w:rsidRPr="00A669B9" w:rsidRDefault="00CA43FB" w:rsidP="00CA43FB">
      <w:pPr>
        <w:spacing w:line="288" w:lineRule="auto"/>
        <w:ind w:left="-180"/>
        <w:jc w:val="center"/>
        <w:rPr>
          <w:spacing w:val="-4"/>
          <w:sz w:val="28"/>
          <w:szCs w:val="28"/>
        </w:rPr>
      </w:pPr>
      <w:r w:rsidRPr="00A669B9">
        <w:rPr>
          <w:spacing w:val="-4"/>
          <w:sz w:val="28"/>
          <w:szCs w:val="28"/>
        </w:rPr>
        <w:t>«Гомельский государственный университет имени Франциска Скорины»</w:t>
      </w:r>
    </w:p>
    <w:p w:rsidR="00CA43FB" w:rsidRPr="00A669B9" w:rsidRDefault="00CA43FB" w:rsidP="00CA43FB">
      <w:pPr>
        <w:spacing w:line="288" w:lineRule="auto"/>
        <w:ind w:left="-360"/>
        <w:jc w:val="center"/>
        <w:rPr>
          <w:b/>
          <w:sz w:val="28"/>
          <w:szCs w:val="28"/>
        </w:rPr>
      </w:pPr>
    </w:p>
    <w:p w:rsidR="00CA43FB" w:rsidRPr="00A669B9" w:rsidRDefault="00CA43FB" w:rsidP="00CA43FB">
      <w:pPr>
        <w:ind w:left="3600"/>
        <w:rPr>
          <w:b/>
          <w:sz w:val="28"/>
          <w:szCs w:val="28"/>
        </w:rPr>
      </w:pPr>
      <w:r w:rsidRPr="00A669B9">
        <w:rPr>
          <w:b/>
          <w:sz w:val="28"/>
          <w:szCs w:val="28"/>
        </w:rPr>
        <w:t>УТВЕРЖДАЮ</w:t>
      </w:r>
    </w:p>
    <w:p w:rsidR="00CA43FB" w:rsidRPr="00543E59" w:rsidRDefault="00CA43FB" w:rsidP="00CA43FB">
      <w:pPr>
        <w:tabs>
          <w:tab w:val="center" w:pos="5220"/>
          <w:tab w:val="center" w:pos="7380"/>
        </w:tabs>
        <w:ind w:left="3600"/>
        <w:rPr>
          <w:sz w:val="28"/>
          <w:szCs w:val="28"/>
        </w:rPr>
      </w:pPr>
      <w:r w:rsidRPr="00A669B9">
        <w:rPr>
          <w:sz w:val="28"/>
          <w:szCs w:val="28"/>
        </w:rPr>
        <w:t xml:space="preserve">Проректор </w:t>
      </w:r>
      <w:r w:rsidRPr="00543E59">
        <w:rPr>
          <w:sz w:val="28"/>
          <w:szCs w:val="28"/>
        </w:rPr>
        <w:t>ГГУ имени Ф.Скорины</w:t>
      </w:r>
    </w:p>
    <w:p w:rsidR="00CA43FB" w:rsidRPr="00E00B6B" w:rsidRDefault="00CA43FB" w:rsidP="00CA43FB">
      <w:pPr>
        <w:tabs>
          <w:tab w:val="center" w:pos="5220"/>
          <w:tab w:val="center" w:pos="7380"/>
        </w:tabs>
        <w:ind w:left="3600"/>
        <w:rPr>
          <w:color w:val="FF0000"/>
          <w:sz w:val="28"/>
          <w:szCs w:val="28"/>
        </w:rPr>
      </w:pPr>
      <w:r w:rsidRPr="00A669B9">
        <w:rPr>
          <w:sz w:val="28"/>
          <w:szCs w:val="28"/>
        </w:rPr>
        <w:t>по учебной работе</w:t>
      </w:r>
    </w:p>
    <w:p w:rsidR="00CA43FB" w:rsidRPr="00A669B9" w:rsidRDefault="00CA43FB" w:rsidP="00CA43FB">
      <w:pPr>
        <w:tabs>
          <w:tab w:val="center" w:pos="5220"/>
          <w:tab w:val="center" w:pos="7380"/>
        </w:tabs>
        <w:ind w:left="3600"/>
        <w:rPr>
          <w:sz w:val="28"/>
          <w:szCs w:val="28"/>
        </w:rPr>
      </w:pPr>
      <w:r>
        <w:rPr>
          <w:sz w:val="28"/>
          <w:szCs w:val="28"/>
        </w:rPr>
        <w:t>___________________ И.В.</w:t>
      </w:r>
      <w:r w:rsidRPr="00A669B9">
        <w:rPr>
          <w:sz w:val="28"/>
          <w:szCs w:val="28"/>
        </w:rPr>
        <w:t>Семченко</w:t>
      </w:r>
    </w:p>
    <w:p w:rsidR="00CA43FB" w:rsidRPr="00A669B9" w:rsidRDefault="00CA43FB" w:rsidP="00CA43FB">
      <w:pPr>
        <w:tabs>
          <w:tab w:val="center" w:pos="5220"/>
          <w:tab w:val="center" w:pos="7380"/>
        </w:tabs>
        <w:ind w:left="3600"/>
        <w:rPr>
          <w:sz w:val="20"/>
          <w:szCs w:val="20"/>
        </w:rPr>
      </w:pPr>
      <w:r w:rsidRPr="00A669B9">
        <w:rPr>
          <w:sz w:val="28"/>
          <w:szCs w:val="28"/>
        </w:rPr>
        <w:tab/>
      </w:r>
      <w:r w:rsidRPr="00A669B9">
        <w:rPr>
          <w:sz w:val="20"/>
          <w:szCs w:val="20"/>
        </w:rPr>
        <w:t xml:space="preserve">(подпись) </w:t>
      </w:r>
      <w:r w:rsidRPr="00A669B9">
        <w:rPr>
          <w:sz w:val="20"/>
          <w:szCs w:val="20"/>
        </w:rPr>
        <w:tab/>
      </w:r>
    </w:p>
    <w:p w:rsidR="00CA43FB" w:rsidRPr="00A669B9" w:rsidRDefault="00CA43FB" w:rsidP="00CA43FB">
      <w:pPr>
        <w:ind w:left="3600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CA43FB" w:rsidRPr="00A669B9" w:rsidRDefault="00CA43FB" w:rsidP="00CA43FB">
      <w:pPr>
        <w:tabs>
          <w:tab w:val="center" w:pos="5220"/>
          <w:tab w:val="center" w:pos="7380"/>
        </w:tabs>
        <w:ind w:left="3600"/>
        <w:rPr>
          <w:sz w:val="20"/>
          <w:szCs w:val="20"/>
        </w:rPr>
      </w:pPr>
      <w:r w:rsidRPr="00A669B9">
        <w:rPr>
          <w:sz w:val="28"/>
          <w:szCs w:val="28"/>
        </w:rPr>
        <w:tab/>
      </w:r>
      <w:r w:rsidRPr="00A669B9">
        <w:rPr>
          <w:sz w:val="20"/>
          <w:szCs w:val="20"/>
        </w:rPr>
        <w:t>(дата утверждения)</w:t>
      </w:r>
    </w:p>
    <w:p w:rsidR="00CA43FB" w:rsidRPr="00A669B9" w:rsidRDefault="00CA43FB" w:rsidP="00CA43FB">
      <w:pPr>
        <w:ind w:left="3600"/>
        <w:rPr>
          <w:sz w:val="28"/>
          <w:szCs w:val="28"/>
        </w:rPr>
      </w:pPr>
      <w:r w:rsidRPr="00A669B9">
        <w:rPr>
          <w:sz w:val="28"/>
          <w:szCs w:val="28"/>
        </w:rPr>
        <w:t>Регистрационный № УД-_____</w:t>
      </w:r>
      <w:r>
        <w:rPr>
          <w:sz w:val="28"/>
          <w:szCs w:val="28"/>
        </w:rPr>
        <w:t>___</w:t>
      </w:r>
      <w:r w:rsidRPr="00A669B9">
        <w:rPr>
          <w:sz w:val="28"/>
          <w:szCs w:val="28"/>
        </w:rPr>
        <w:t xml:space="preserve">_______/уч. </w:t>
      </w:r>
    </w:p>
    <w:p w:rsidR="00CA43FB" w:rsidRPr="00A669B9" w:rsidRDefault="00CA43FB" w:rsidP="00CA43FB">
      <w:pPr>
        <w:jc w:val="center"/>
        <w:rPr>
          <w:b/>
          <w:caps/>
          <w:sz w:val="28"/>
          <w:szCs w:val="28"/>
        </w:rPr>
      </w:pPr>
    </w:p>
    <w:p w:rsidR="00CA43FB" w:rsidRPr="00CA43FB" w:rsidRDefault="00CA43FB" w:rsidP="00CA43FB">
      <w:pPr>
        <w:jc w:val="center"/>
        <w:rPr>
          <w:b/>
          <w:sz w:val="30"/>
          <w:szCs w:val="30"/>
        </w:rPr>
      </w:pPr>
    </w:p>
    <w:p w:rsidR="00CA43FB" w:rsidRPr="00CA43FB" w:rsidRDefault="00CA43FB" w:rsidP="00CA43FB">
      <w:pPr>
        <w:jc w:val="center"/>
        <w:rPr>
          <w:b/>
          <w:sz w:val="30"/>
          <w:szCs w:val="30"/>
        </w:rPr>
      </w:pPr>
    </w:p>
    <w:p w:rsidR="00CA43FB" w:rsidRPr="00CA43FB" w:rsidRDefault="00CA43FB" w:rsidP="00CA43FB">
      <w:pPr>
        <w:jc w:val="center"/>
        <w:rPr>
          <w:b/>
          <w:sz w:val="30"/>
          <w:szCs w:val="30"/>
        </w:rPr>
      </w:pPr>
    </w:p>
    <w:p w:rsidR="00CA43FB" w:rsidRPr="00CA43FB" w:rsidRDefault="00CA43FB" w:rsidP="00CA43FB">
      <w:pPr>
        <w:jc w:val="center"/>
        <w:rPr>
          <w:b/>
          <w:sz w:val="30"/>
          <w:szCs w:val="30"/>
        </w:rPr>
      </w:pPr>
    </w:p>
    <w:p w:rsidR="00CA43FB" w:rsidRPr="00CA43FB" w:rsidRDefault="00CA43FB" w:rsidP="00CA43FB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  <w:lang w:val="en-US"/>
        </w:rPr>
        <w:t>C</w:t>
      </w:r>
      <w:r>
        <w:rPr>
          <w:b/>
          <w:sz w:val="34"/>
          <w:szCs w:val="34"/>
        </w:rPr>
        <w:t>ЕМАНТИКА</w:t>
      </w:r>
    </w:p>
    <w:p w:rsidR="00CA43FB" w:rsidRPr="00D955FB" w:rsidRDefault="00CA43FB" w:rsidP="00CA43FB">
      <w:pPr>
        <w:jc w:val="center"/>
        <w:rPr>
          <w:b/>
          <w:sz w:val="30"/>
          <w:szCs w:val="30"/>
        </w:rPr>
      </w:pPr>
    </w:p>
    <w:p w:rsidR="00CA43FB" w:rsidRPr="00CA43FB" w:rsidRDefault="00CA43FB" w:rsidP="00CA43FB">
      <w:pPr>
        <w:ind w:firstLine="425"/>
        <w:jc w:val="center"/>
        <w:rPr>
          <w:sz w:val="30"/>
          <w:szCs w:val="30"/>
        </w:rPr>
      </w:pPr>
      <w:r w:rsidRPr="00F05AEA">
        <w:rPr>
          <w:sz w:val="30"/>
          <w:szCs w:val="30"/>
        </w:rPr>
        <w:t xml:space="preserve">Учебная программа учреждения высшего образования </w:t>
      </w:r>
    </w:p>
    <w:p w:rsidR="00CA43FB" w:rsidRPr="00F05AEA" w:rsidRDefault="00CA43FB" w:rsidP="00CA43FB">
      <w:pPr>
        <w:ind w:firstLine="425"/>
        <w:jc w:val="center"/>
        <w:rPr>
          <w:sz w:val="30"/>
          <w:szCs w:val="30"/>
        </w:rPr>
      </w:pPr>
      <w:r w:rsidRPr="00F05AEA">
        <w:rPr>
          <w:sz w:val="30"/>
          <w:szCs w:val="30"/>
        </w:rPr>
        <w:t xml:space="preserve">по учебной дисциплине для </w:t>
      </w:r>
      <w:r w:rsidRPr="00F05AEA">
        <w:rPr>
          <w:bCs/>
          <w:sz w:val="30"/>
          <w:szCs w:val="30"/>
        </w:rPr>
        <w:t>специальности</w:t>
      </w:r>
    </w:p>
    <w:p w:rsidR="00CA43FB" w:rsidRPr="00CA43FB" w:rsidRDefault="00CA43FB" w:rsidP="00CA43FB">
      <w:pPr>
        <w:jc w:val="center"/>
        <w:rPr>
          <w:sz w:val="30"/>
          <w:szCs w:val="30"/>
        </w:rPr>
      </w:pPr>
      <w:r w:rsidRPr="00CA43FB">
        <w:rPr>
          <w:bCs/>
          <w:sz w:val="30"/>
        </w:rPr>
        <w:t>1–23 01 02 Лингвистическое обеспечение межкультурных коммуникаций (по направлениям)</w:t>
      </w: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CA43FB" w:rsidRDefault="00CA43FB" w:rsidP="00CA43FB">
      <w:pPr>
        <w:jc w:val="both"/>
        <w:rPr>
          <w:sz w:val="30"/>
          <w:szCs w:val="30"/>
        </w:rPr>
      </w:pPr>
    </w:p>
    <w:p w:rsidR="00CA43FB" w:rsidRPr="00A669B9" w:rsidRDefault="00CA43FB" w:rsidP="00CA43FB">
      <w:pPr>
        <w:jc w:val="center"/>
        <w:rPr>
          <w:sz w:val="30"/>
          <w:szCs w:val="30"/>
        </w:rPr>
      </w:pPr>
      <w:r>
        <w:rPr>
          <w:sz w:val="30"/>
          <w:szCs w:val="30"/>
        </w:rPr>
        <w:t>2021</w:t>
      </w:r>
    </w:p>
    <w:p w:rsidR="00CA43FB" w:rsidRDefault="00CA43FB" w:rsidP="00D47A33">
      <w:pPr>
        <w:jc w:val="both"/>
        <w:rPr>
          <w:sz w:val="28"/>
          <w:szCs w:val="28"/>
        </w:rPr>
      </w:pPr>
      <w:r w:rsidRPr="00A669B9">
        <w:rPr>
          <w:sz w:val="30"/>
          <w:szCs w:val="30"/>
        </w:rPr>
        <w:br w:type="page"/>
      </w:r>
      <w:r w:rsidRPr="00A669B9">
        <w:rPr>
          <w:sz w:val="28"/>
          <w:szCs w:val="28"/>
        </w:rPr>
        <w:lastRenderedPageBreak/>
        <w:t xml:space="preserve">Учебная программа составлена на основе </w:t>
      </w:r>
      <w:r>
        <w:rPr>
          <w:sz w:val="28"/>
          <w:szCs w:val="28"/>
        </w:rPr>
        <w:t xml:space="preserve">стандарта специальности </w:t>
      </w:r>
      <w:r w:rsidRPr="00CA43FB">
        <w:rPr>
          <w:sz w:val="28"/>
          <w:szCs w:val="28"/>
        </w:rPr>
        <w:t xml:space="preserve">1–23 01 02 Лингвистическое обеспечение межкультурных коммуникаций (по направлениям) </w:t>
      </w:r>
      <w:r>
        <w:rPr>
          <w:sz w:val="28"/>
          <w:szCs w:val="28"/>
        </w:rPr>
        <w:t xml:space="preserve">и </w:t>
      </w:r>
      <w:r w:rsidRPr="00A669B9">
        <w:rPr>
          <w:sz w:val="28"/>
          <w:szCs w:val="28"/>
        </w:rPr>
        <w:t>учебного плана ГГУ им</w:t>
      </w:r>
      <w:r>
        <w:rPr>
          <w:sz w:val="28"/>
          <w:szCs w:val="28"/>
        </w:rPr>
        <w:t>ени</w:t>
      </w:r>
      <w:r w:rsidRPr="00A669B9">
        <w:rPr>
          <w:sz w:val="28"/>
          <w:szCs w:val="28"/>
        </w:rPr>
        <w:t xml:space="preserve"> Ф.Скорины специальности </w:t>
      </w:r>
      <w:r w:rsidRPr="00CA43FB">
        <w:rPr>
          <w:bCs/>
          <w:sz w:val="28"/>
          <w:szCs w:val="28"/>
        </w:rPr>
        <w:t>1–23 01 02 Лингвистическое обеспечение межкультурных коммуникаций (по направлениям)</w:t>
      </w:r>
    </w:p>
    <w:p w:rsidR="00D47A33" w:rsidRDefault="00D47A33" w:rsidP="00D47A33">
      <w:pPr>
        <w:jc w:val="both"/>
        <w:rPr>
          <w:sz w:val="28"/>
          <w:szCs w:val="28"/>
        </w:rPr>
      </w:pPr>
    </w:p>
    <w:p w:rsidR="00CA43FB" w:rsidRPr="00ED155E" w:rsidRDefault="00CA43FB" w:rsidP="00CA43FB">
      <w:pPr>
        <w:widowControl w:val="0"/>
        <w:rPr>
          <w:sz w:val="28"/>
          <w:szCs w:val="28"/>
        </w:rPr>
      </w:pPr>
    </w:p>
    <w:p w:rsidR="00CA43FB" w:rsidRPr="00A669B9" w:rsidRDefault="006A3CE2" w:rsidP="00CA43F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Составители</w:t>
      </w:r>
      <w:r w:rsidR="00CA43FB" w:rsidRPr="00A669B9">
        <w:rPr>
          <w:color w:val="000000"/>
          <w:sz w:val="28"/>
          <w:szCs w:val="28"/>
        </w:rPr>
        <w:t>:</w:t>
      </w:r>
    </w:p>
    <w:p w:rsidR="00CA43FB" w:rsidRDefault="00CA43FB" w:rsidP="00767A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Т.И. Остапенко</w:t>
      </w:r>
      <w:r w:rsidRPr="00A669B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преподаватель кафедры</w:t>
      </w:r>
      <w:r w:rsidRPr="00A669B9">
        <w:rPr>
          <w:color w:val="000000"/>
          <w:sz w:val="28"/>
          <w:szCs w:val="28"/>
        </w:rPr>
        <w:t xml:space="preserve"> </w:t>
      </w:r>
      <w:r w:rsidR="00767A3D" w:rsidRPr="00767A3D">
        <w:rPr>
          <w:color w:val="000000"/>
          <w:sz w:val="28"/>
          <w:szCs w:val="28"/>
        </w:rPr>
        <w:t>межкультурных коммуникаций и международного туризма</w:t>
      </w:r>
      <w:r w:rsidR="00767A3D">
        <w:rPr>
          <w:color w:val="000000"/>
          <w:sz w:val="28"/>
          <w:szCs w:val="28"/>
        </w:rPr>
        <w:t xml:space="preserve"> </w:t>
      </w:r>
      <w:r w:rsidRPr="00A669B9">
        <w:rPr>
          <w:color w:val="000000"/>
          <w:sz w:val="28"/>
          <w:szCs w:val="28"/>
        </w:rPr>
        <w:t>учреждения образования «Гомельский государственный университет имени Франциска Скорины»</w:t>
      </w:r>
      <w:r>
        <w:rPr>
          <w:color w:val="000000"/>
          <w:sz w:val="28"/>
          <w:szCs w:val="28"/>
        </w:rPr>
        <w:t>.</w:t>
      </w:r>
    </w:p>
    <w:p w:rsidR="006A3CE2" w:rsidRDefault="006A3CE2" w:rsidP="006A3CE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Д.О. Дубровская, преподаватель кафедры</w:t>
      </w:r>
      <w:r w:rsidRPr="00A669B9">
        <w:rPr>
          <w:color w:val="000000"/>
          <w:sz w:val="28"/>
          <w:szCs w:val="28"/>
        </w:rPr>
        <w:t xml:space="preserve"> </w:t>
      </w:r>
      <w:r w:rsidRPr="00767A3D">
        <w:rPr>
          <w:color w:val="000000"/>
          <w:sz w:val="28"/>
          <w:szCs w:val="28"/>
        </w:rPr>
        <w:t>межкультурных коммуникаций и международного туризма</w:t>
      </w:r>
      <w:r>
        <w:rPr>
          <w:color w:val="000000"/>
          <w:sz w:val="28"/>
          <w:szCs w:val="28"/>
        </w:rPr>
        <w:t xml:space="preserve"> </w:t>
      </w:r>
      <w:r w:rsidRPr="00A669B9">
        <w:rPr>
          <w:color w:val="000000"/>
          <w:sz w:val="28"/>
          <w:szCs w:val="28"/>
        </w:rPr>
        <w:t>учреждения образования «Гомельский государственный университет имени Франциска Скорины»</w:t>
      </w:r>
      <w:r>
        <w:rPr>
          <w:color w:val="000000"/>
          <w:sz w:val="28"/>
          <w:szCs w:val="28"/>
        </w:rPr>
        <w:t>.</w:t>
      </w:r>
    </w:p>
    <w:p w:rsidR="006A3CE2" w:rsidRPr="00A669B9" w:rsidRDefault="006A3CE2" w:rsidP="00767A3D">
      <w:pPr>
        <w:jc w:val="both"/>
        <w:rPr>
          <w:color w:val="000000"/>
          <w:sz w:val="28"/>
          <w:szCs w:val="28"/>
        </w:rPr>
      </w:pPr>
    </w:p>
    <w:p w:rsidR="00CA43FB" w:rsidRPr="00A669B9" w:rsidRDefault="00CA43FB" w:rsidP="00CA43FB">
      <w:pPr>
        <w:jc w:val="center"/>
        <w:rPr>
          <w:sz w:val="28"/>
          <w:szCs w:val="28"/>
        </w:rPr>
      </w:pPr>
    </w:p>
    <w:p w:rsidR="00CA43FB" w:rsidRPr="00A669B9" w:rsidRDefault="00CA43FB" w:rsidP="00CA43FB">
      <w:pPr>
        <w:jc w:val="both"/>
        <w:rPr>
          <w:color w:val="000000"/>
          <w:sz w:val="28"/>
          <w:szCs w:val="28"/>
        </w:rPr>
      </w:pPr>
    </w:p>
    <w:p w:rsidR="00CA43FB" w:rsidRPr="00A669B9" w:rsidRDefault="00CA43FB" w:rsidP="00CA43FB">
      <w:pPr>
        <w:jc w:val="both"/>
        <w:rPr>
          <w:color w:val="000000"/>
          <w:sz w:val="28"/>
          <w:szCs w:val="28"/>
        </w:rPr>
      </w:pPr>
    </w:p>
    <w:p w:rsidR="00CA43FB" w:rsidRPr="00A669B9" w:rsidRDefault="00CA43FB" w:rsidP="00CA43FB">
      <w:pPr>
        <w:jc w:val="both"/>
        <w:rPr>
          <w:sz w:val="28"/>
          <w:szCs w:val="28"/>
        </w:rPr>
      </w:pPr>
      <w:r w:rsidRPr="00A669B9">
        <w:rPr>
          <w:sz w:val="28"/>
          <w:szCs w:val="28"/>
        </w:rPr>
        <w:t>Рекомендова</w:t>
      </w:r>
      <w:r>
        <w:rPr>
          <w:sz w:val="28"/>
          <w:szCs w:val="28"/>
        </w:rPr>
        <w:t>на к утверждению:</w:t>
      </w:r>
    </w:p>
    <w:p w:rsidR="00CA43FB" w:rsidRPr="00767A3D" w:rsidRDefault="00767A3D" w:rsidP="00767A3D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A43FB" w:rsidRPr="00A669B9">
        <w:rPr>
          <w:sz w:val="28"/>
          <w:szCs w:val="28"/>
        </w:rPr>
        <w:t xml:space="preserve">афедрой </w:t>
      </w:r>
      <w:r w:rsidRPr="00767A3D">
        <w:rPr>
          <w:sz w:val="28"/>
          <w:szCs w:val="28"/>
        </w:rPr>
        <w:t>межкультурных коммуникаций и международного туризма</w:t>
      </w:r>
    </w:p>
    <w:p w:rsidR="00CA43FB" w:rsidRPr="00A669B9" w:rsidRDefault="00CA43FB" w:rsidP="00D47A33">
      <w:pPr>
        <w:ind w:left="4248" w:firstLine="708"/>
        <w:rPr>
          <w:sz w:val="28"/>
          <w:szCs w:val="28"/>
        </w:rPr>
      </w:pPr>
      <w:r w:rsidRPr="00A669B9">
        <w:rPr>
          <w:sz w:val="28"/>
          <w:szCs w:val="28"/>
        </w:rPr>
        <w:t xml:space="preserve">протокол </w:t>
      </w:r>
      <w:r w:rsidRPr="00D47A33">
        <w:rPr>
          <w:sz w:val="28"/>
          <w:szCs w:val="28"/>
        </w:rPr>
        <w:t xml:space="preserve">№ </w:t>
      </w:r>
    </w:p>
    <w:p w:rsidR="00CA43FB" w:rsidRPr="00A669B9" w:rsidRDefault="00CA43FB" w:rsidP="00CA43FB">
      <w:pPr>
        <w:jc w:val="both"/>
        <w:rPr>
          <w:sz w:val="28"/>
          <w:szCs w:val="28"/>
        </w:rPr>
      </w:pPr>
    </w:p>
    <w:p w:rsidR="00CA43FB" w:rsidRPr="00A669B9" w:rsidRDefault="00CA43FB" w:rsidP="00CA43FB">
      <w:pPr>
        <w:jc w:val="both"/>
        <w:rPr>
          <w:sz w:val="28"/>
          <w:szCs w:val="28"/>
        </w:rPr>
      </w:pPr>
      <w:r w:rsidRPr="00A669B9">
        <w:rPr>
          <w:sz w:val="28"/>
          <w:szCs w:val="28"/>
        </w:rPr>
        <w:t xml:space="preserve">Научно-методическим советом УО «Гомельский государственный </w:t>
      </w:r>
    </w:p>
    <w:p w:rsidR="00CA43FB" w:rsidRPr="00A669B9" w:rsidRDefault="00CA43FB" w:rsidP="00CA43FB">
      <w:pPr>
        <w:jc w:val="both"/>
        <w:rPr>
          <w:sz w:val="28"/>
          <w:szCs w:val="28"/>
        </w:rPr>
      </w:pPr>
      <w:r w:rsidRPr="00A669B9">
        <w:rPr>
          <w:sz w:val="28"/>
          <w:szCs w:val="28"/>
        </w:rPr>
        <w:t>университет имени Франциска Скорины»</w:t>
      </w:r>
    </w:p>
    <w:p w:rsidR="00CA43FB" w:rsidRPr="00A669B9" w:rsidRDefault="00CA43FB" w:rsidP="00CA43FB">
      <w:pPr>
        <w:jc w:val="both"/>
        <w:rPr>
          <w:sz w:val="28"/>
          <w:szCs w:val="28"/>
        </w:rPr>
      </w:pPr>
    </w:p>
    <w:p w:rsidR="00CA43FB" w:rsidRPr="00693B95" w:rsidRDefault="00CA43FB" w:rsidP="00CA43FB">
      <w:pPr>
        <w:ind w:left="4248" w:firstLine="708"/>
        <w:jc w:val="both"/>
        <w:rPr>
          <w:sz w:val="28"/>
          <w:szCs w:val="28"/>
        </w:rPr>
      </w:pPr>
      <w:r w:rsidRPr="00693B95">
        <w:rPr>
          <w:sz w:val="28"/>
          <w:szCs w:val="28"/>
        </w:rPr>
        <w:t>протокол № ___ от _____________</w:t>
      </w:r>
    </w:p>
    <w:p w:rsidR="00CA43FB" w:rsidRDefault="00CA43FB" w:rsidP="00CA43FB">
      <w:pPr>
        <w:widowControl w:val="0"/>
        <w:rPr>
          <w:sz w:val="28"/>
          <w:szCs w:val="28"/>
          <w:lang w:val="be-BY"/>
        </w:rPr>
      </w:pPr>
    </w:p>
    <w:p w:rsidR="00CA43FB" w:rsidRDefault="00CA43FB" w:rsidP="00CA43FB">
      <w:pPr>
        <w:widowControl w:val="0"/>
        <w:rPr>
          <w:sz w:val="28"/>
          <w:szCs w:val="28"/>
          <w:lang w:val="be-BY"/>
        </w:rPr>
      </w:pPr>
    </w:p>
    <w:p w:rsidR="00CA43FB" w:rsidRDefault="00CA43FB" w:rsidP="00CA43FB">
      <w:pPr>
        <w:widowControl w:val="0"/>
        <w:rPr>
          <w:sz w:val="28"/>
          <w:szCs w:val="28"/>
        </w:rPr>
      </w:pPr>
    </w:p>
    <w:p w:rsidR="00CC4EA6" w:rsidRDefault="00CA43FB" w:rsidP="00C9575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CC4EA6" w:rsidRPr="00C9575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C9575B" w:rsidRPr="00C9575B" w:rsidRDefault="00C9575B" w:rsidP="00C9575B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sz w:val="28"/>
          <w:szCs w:val="28"/>
        </w:rPr>
        <w:t>Дисциплина «Семантика» входит в цикл</w:t>
      </w:r>
      <w:r w:rsidR="00C9575B">
        <w:rPr>
          <w:rFonts w:ascii="Times New Roman" w:hAnsi="Times New Roman" w:cs="Times New Roman"/>
          <w:sz w:val="28"/>
          <w:szCs w:val="28"/>
        </w:rPr>
        <w:t xml:space="preserve"> общенаучных и общепрофессиональных дисциплин государственного компонента</w:t>
      </w:r>
      <w:r w:rsidRPr="00C9575B">
        <w:rPr>
          <w:rFonts w:ascii="Times New Roman" w:hAnsi="Times New Roman" w:cs="Times New Roman"/>
          <w:sz w:val="28"/>
          <w:szCs w:val="28"/>
        </w:rPr>
        <w:t xml:space="preserve"> учреждения высшего образования</w:t>
      </w:r>
      <w:r w:rsidR="009504E2">
        <w:rPr>
          <w:rFonts w:ascii="Times New Roman" w:hAnsi="Times New Roman" w:cs="Times New Roman"/>
          <w:sz w:val="28"/>
          <w:szCs w:val="28"/>
        </w:rPr>
        <w:t xml:space="preserve">, модуля 2 </w:t>
      </w:r>
      <w:r w:rsidR="009504E2" w:rsidRPr="00C9575B">
        <w:rPr>
          <w:rFonts w:ascii="Times New Roman" w:hAnsi="Times New Roman" w:cs="Times New Roman"/>
          <w:sz w:val="28"/>
          <w:szCs w:val="28"/>
        </w:rPr>
        <w:t>«</w:t>
      </w:r>
      <w:r w:rsidR="009504E2">
        <w:rPr>
          <w:rFonts w:ascii="Times New Roman" w:hAnsi="Times New Roman" w:cs="Times New Roman"/>
          <w:sz w:val="28"/>
          <w:szCs w:val="28"/>
        </w:rPr>
        <w:t>Лингвистические основы коммуникации</w:t>
      </w:r>
      <w:r w:rsidR="009504E2" w:rsidRPr="00C9575B">
        <w:rPr>
          <w:rFonts w:ascii="Times New Roman" w:hAnsi="Times New Roman" w:cs="Times New Roman"/>
          <w:sz w:val="28"/>
          <w:szCs w:val="28"/>
        </w:rPr>
        <w:t>»</w:t>
      </w:r>
      <w:r w:rsidR="00CA43FB">
        <w:rPr>
          <w:rFonts w:ascii="Times New Roman" w:hAnsi="Times New Roman" w:cs="Times New Roman"/>
          <w:sz w:val="28"/>
          <w:szCs w:val="28"/>
        </w:rPr>
        <w:t xml:space="preserve"> специальности </w:t>
      </w:r>
      <w:r w:rsidR="00CA43FB" w:rsidRPr="00CA43FB">
        <w:rPr>
          <w:rFonts w:ascii="Times New Roman" w:hAnsi="Times New Roman" w:cs="Times New Roman"/>
          <w:sz w:val="28"/>
          <w:szCs w:val="28"/>
        </w:rPr>
        <w:t>1–23 01 02 Лингвистическое обеспечение межкультурных коммуникаций (по направлениям)</w:t>
      </w:r>
      <w:r w:rsidRPr="00C957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Pr="00C9575B">
        <w:rPr>
          <w:rFonts w:ascii="Times New Roman" w:hAnsi="Times New Roman" w:cs="Times New Roman"/>
          <w:sz w:val="28"/>
          <w:szCs w:val="28"/>
        </w:rPr>
        <w:t>изучения дисциплины – познакомить студентов</w:t>
      </w:r>
      <w:r w:rsidR="00C9575B">
        <w:rPr>
          <w:rFonts w:ascii="Times New Roman" w:hAnsi="Times New Roman" w:cs="Times New Roman"/>
          <w:sz w:val="28"/>
          <w:szCs w:val="28"/>
        </w:rPr>
        <w:t xml:space="preserve"> первой ступени обучения</w:t>
      </w:r>
      <w:r w:rsidRPr="00C9575B">
        <w:rPr>
          <w:rFonts w:ascii="Times New Roman" w:hAnsi="Times New Roman" w:cs="Times New Roman"/>
          <w:sz w:val="28"/>
          <w:szCs w:val="28"/>
        </w:rPr>
        <w:t xml:space="preserve"> с наиболее значительными теориями и методиками семантических исследований ІІ половины ХХ – начала ХХІ вв., расширить их представления об основных положениях классической семантики, а также усовершенствовать владение метаязыком современной лингвистической науки. 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b/>
          <w:bCs/>
          <w:sz w:val="28"/>
          <w:szCs w:val="28"/>
        </w:rPr>
        <w:t xml:space="preserve">Задачи </w:t>
      </w:r>
      <w:r w:rsidRPr="00C9575B">
        <w:rPr>
          <w:rFonts w:ascii="Times New Roman" w:hAnsi="Times New Roman" w:cs="Times New Roman"/>
          <w:sz w:val="28"/>
          <w:szCs w:val="28"/>
        </w:rPr>
        <w:t xml:space="preserve">изучения дисциплины: 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sz w:val="28"/>
          <w:szCs w:val="28"/>
        </w:rPr>
        <w:t xml:space="preserve">– сформировать у студентов представления о современных концепциях и методиках исследования семантики в отечественной и зарубежной лингвистике; 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sz w:val="28"/>
          <w:szCs w:val="28"/>
        </w:rPr>
        <w:t>– углубить знания студентов об исторических закономерностей развития науки о семантической стороне русского языка, а также</w:t>
      </w:r>
      <w:r w:rsidR="00CA43FB">
        <w:rPr>
          <w:rFonts w:ascii="Times New Roman" w:hAnsi="Times New Roman" w:cs="Times New Roman"/>
          <w:sz w:val="28"/>
          <w:szCs w:val="28"/>
        </w:rPr>
        <w:t xml:space="preserve"> </w:t>
      </w:r>
      <w:r w:rsidRPr="00C9575B">
        <w:rPr>
          <w:rFonts w:ascii="Times New Roman" w:hAnsi="Times New Roman" w:cs="Times New Roman"/>
          <w:sz w:val="28"/>
          <w:szCs w:val="28"/>
        </w:rPr>
        <w:t xml:space="preserve">основных направлениях современной лингвистики (логический анализ языка, философия языка, когнитология, лингвокультурология); 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sz w:val="28"/>
          <w:szCs w:val="28"/>
        </w:rPr>
        <w:t xml:space="preserve">– выработать у студентов магистратуры умения и навыки анализировать содержательную сторону и прагматические характеристики языковых единиц; обнаруживать в речевой практике семантические новации и устанавливать причины их развития; комментировать национально-культурные особенности информационной стороны русского языка. 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sz w:val="28"/>
          <w:szCs w:val="28"/>
        </w:rPr>
        <w:t xml:space="preserve">Изучение данной дисциплины должно осуществляться в тесной связи с такими лингвистическими дисциплинами, как «Современные направления языкознания», «Социолингвистика», «Этнолингвистика», «Дискуссионные вопросы русского языкознания», «Теория имени собственного», «Лингвистика текста». 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студент должен: 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знать: 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sz w:val="28"/>
          <w:szCs w:val="28"/>
        </w:rPr>
        <w:t xml:space="preserve">– </w:t>
      </w:r>
      <w:r w:rsidR="00FA099D">
        <w:rPr>
          <w:rFonts w:ascii="Times New Roman" w:hAnsi="Times New Roman" w:cs="Times New Roman"/>
          <w:sz w:val="28"/>
          <w:szCs w:val="28"/>
        </w:rPr>
        <w:t>типы языковых значений;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sz w:val="28"/>
          <w:szCs w:val="28"/>
        </w:rPr>
        <w:t xml:space="preserve">– </w:t>
      </w:r>
      <w:r w:rsidR="00FA099D">
        <w:rPr>
          <w:rFonts w:ascii="Times New Roman" w:hAnsi="Times New Roman" w:cs="Times New Roman"/>
          <w:sz w:val="28"/>
          <w:szCs w:val="28"/>
        </w:rPr>
        <w:t>виды макро- и микроструктур словаря</w:t>
      </w:r>
      <w:r w:rsidRPr="00C9575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sz w:val="28"/>
          <w:szCs w:val="28"/>
        </w:rPr>
        <w:t>–</w:t>
      </w:r>
      <w:r w:rsidR="00FA099D">
        <w:rPr>
          <w:rFonts w:ascii="Times New Roman" w:hAnsi="Times New Roman" w:cs="Times New Roman"/>
          <w:sz w:val="28"/>
          <w:szCs w:val="28"/>
        </w:rPr>
        <w:t>особенности процессов языковой и концептуализации и категоризации</w:t>
      </w:r>
      <w:r w:rsidRPr="00C9575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уметь: </w:t>
      </w:r>
    </w:p>
    <w:p w:rsidR="00CC4EA6" w:rsidRPr="00C9575B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  <w:sz w:val="28"/>
          <w:szCs w:val="28"/>
        </w:rPr>
        <w:t xml:space="preserve">– </w:t>
      </w:r>
      <w:r w:rsidR="00FA099D">
        <w:rPr>
          <w:rFonts w:ascii="Times New Roman" w:hAnsi="Times New Roman" w:cs="Times New Roman"/>
          <w:sz w:val="28"/>
          <w:szCs w:val="28"/>
        </w:rPr>
        <w:t>определять типы значений лексических единиц</w:t>
      </w:r>
      <w:r w:rsidRPr="00C9575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4EA6" w:rsidRPr="00FA099D" w:rsidRDefault="00CC4EA6" w:rsidP="00C957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9D">
        <w:rPr>
          <w:rFonts w:ascii="Times New Roman" w:hAnsi="Times New Roman" w:cs="Times New Roman"/>
          <w:sz w:val="28"/>
          <w:szCs w:val="28"/>
        </w:rPr>
        <w:t>–</w:t>
      </w:r>
      <w:r w:rsidR="00FA099D" w:rsidRPr="00FA099D">
        <w:rPr>
          <w:rFonts w:ascii="Times New Roman" w:hAnsi="Times New Roman" w:cs="Times New Roman"/>
          <w:sz w:val="28"/>
          <w:szCs w:val="28"/>
        </w:rPr>
        <w:t>анализировать структуру лексического значения одно- и многозначных лексических единиц</w:t>
      </w:r>
      <w:r w:rsidRPr="00FA099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9575B" w:rsidRPr="00FA099D" w:rsidRDefault="00CC4EA6" w:rsidP="00FA09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75B">
        <w:rPr>
          <w:rFonts w:ascii="Times New Roman" w:hAnsi="Times New Roman" w:cs="Times New Roman"/>
        </w:rPr>
        <w:t xml:space="preserve">– </w:t>
      </w:r>
      <w:r w:rsidR="00FA099D" w:rsidRPr="00FA099D">
        <w:rPr>
          <w:rFonts w:ascii="Times New Roman" w:hAnsi="Times New Roman" w:cs="Times New Roman"/>
          <w:sz w:val="28"/>
          <w:szCs w:val="28"/>
        </w:rPr>
        <w:t xml:space="preserve">определять типы семантических отношений между лексическими единицами; </w:t>
      </w:r>
      <w:r w:rsidR="00C9575B" w:rsidRPr="00FA099D">
        <w:rPr>
          <w:rFonts w:ascii="Times New Roman" w:hAnsi="Times New Roman" w:cs="Times New Roman"/>
          <w:sz w:val="28"/>
          <w:szCs w:val="28"/>
        </w:rPr>
        <w:t xml:space="preserve">– анализировать семантико-стилистические характеристики </w:t>
      </w:r>
      <w:r w:rsidR="00C9575B" w:rsidRPr="00FA099D">
        <w:rPr>
          <w:rFonts w:ascii="Times New Roman" w:hAnsi="Times New Roman" w:cs="Times New Roman"/>
          <w:sz w:val="28"/>
          <w:szCs w:val="28"/>
        </w:rPr>
        <w:lastRenderedPageBreak/>
        <w:t xml:space="preserve">языковых единиц в медийных и художественных текстах (в рамках филологического анализа текста); </w:t>
      </w:r>
    </w:p>
    <w:p w:rsidR="00C9575B" w:rsidRPr="00C9575B" w:rsidRDefault="00C9575B" w:rsidP="00C9575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9575B">
        <w:rPr>
          <w:b/>
          <w:bCs/>
          <w:i/>
          <w:iCs/>
          <w:color w:val="000000"/>
          <w:sz w:val="28"/>
          <w:szCs w:val="28"/>
        </w:rPr>
        <w:t xml:space="preserve">владеть: </w:t>
      </w:r>
    </w:p>
    <w:p w:rsidR="00C10C95" w:rsidRPr="00C10C95" w:rsidRDefault="00C9575B" w:rsidP="00C95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0C95">
        <w:rPr>
          <w:color w:val="000000"/>
          <w:sz w:val="28"/>
          <w:szCs w:val="28"/>
        </w:rPr>
        <w:t xml:space="preserve">– </w:t>
      </w:r>
      <w:r w:rsidR="00C10C95" w:rsidRPr="00C10C95">
        <w:rPr>
          <w:sz w:val="28"/>
          <w:szCs w:val="28"/>
        </w:rPr>
        <w:t xml:space="preserve">методами семантического анализа; </w:t>
      </w:r>
    </w:p>
    <w:p w:rsidR="00C10C95" w:rsidRPr="00C10C95" w:rsidRDefault="00C9575B" w:rsidP="00C957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75B">
        <w:rPr>
          <w:color w:val="000000"/>
          <w:sz w:val="28"/>
          <w:szCs w:val="28"/>
        </w:rPr>
        <w:t xml:space="preserve">– </w:t>
      </w:r>
      <w:r w:rsidR="00C10C95" w:rsidRPr="00C10C95">
        <w:rPr>
          <w:sz w:val="28"/>
          <w:szCs w:val="28"/>
        </w:rPr>
        <w:t xml:space="preserve">приемами работы с лексикографическими источниками. </w:t>
      </w:r>
    </w:p>
    <w:p w:rsidR="00C9575B" w:rsidRDefault="00C9575B" w:rsidP="00C9575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9575B">
        <w:rPr>
          <w:color w:val="000000"/>
          <w:sz w:val="28"/>
          <w:szCs w:val="28"/>
        </w:rPr>
        <w:t xml:space="preserve">В результате освоения программы </w:t>
      </w:r>
      <w:r w:rsidR="005B5D51">
        <w:rPr>
          <w:color w:val="000000"/>
          <w:sz w:val="28"/>
          <w:szCs w:val="28"/>
        </w:rPr>
        <w:t>студент</w:t>
      </w:r>
      <w:r w:rsidRPr="00C9575B">
        <w:rPr>
          <w:color w:val="000000"/>
          <w:sz w:val="28"/>
          <w:szCs w:val="28"/>
        </w:rPr>
        <w:t xml:space="preserve"> должен владеть следующими видами компетенций: </w:t>
      </w:r>
    </w:p>
    <w:p w:rsidR="005B5D51" w:rsidRDefault="005B5D51" w:rsidP="005B5D5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9575B">
        <w:rPr>
          <w:color w:val="000000"/>
          <w:sz w:val="28"/>
          <w:szCs w:val="28"/>
        </w:rPr>
        <w:t xml:space="preserve">– </w:t>
      </w:r>
      <w:r>
        <w:rPr>
          <w:b/>
          <w:bCs/>
          <w:color w:val="000000"/>
          <w:sz w:val="28"/>
          <w:szCs w:val="28"/>
        </w:rPr>
        <w:t>академические</w:t>
      </w:r>
      <w:r w:rsidRPr="00C9575B">
        <w:rPr>
          <w:color w:val="000000"/>
          <w:sz w:val="28"/>
          <w:szCs w:val="28"/>
        </w:rPr>
        <w:t xml:space="preserve">: </w:t>
      </w:r>
    </w:p>
    <w:p w:rsidR="005B5D51" w:rsidRPr="005B5D51" w:rsidRDefault="005B5D51" w:rsidP="005B5D51">
      <w:pPr>
        <w:pStyle w:val="Default"/>
        <w:ind w:firstLine="720"/>
        <w:rPr>
          <w:rFonts w:ascii="Times New Roman" w:hAnsi="Times New Roman" w:cs="Times New Roman"/>
          <w:sz w:val="28"/>
          <w:szCs w:val="28"/>
        </w:rPr>
      </w:pPr>
      <w:r w:rsidRPr="005B5D51">
        <w:rPr>
          <w:rFonts w:ascii="Times New Roman" w:hAnsi="Times New Roman" w:cs="Times New Roman"/>
          <w:sz w:val="28"/>
          <w:szCs w:val="28"/>
        </w:rPr>
        <w:t xml:space="preserve">– АК-1. Уметь применять базовые научно-теоретические знания для решения теоретических и практических задач. </w:t>
      </w:r>
    </w:p>
    <w:p w:rsidR="005B5D51" w:rsidRPr="005B5D51" w:rsidRDefault="005B5D51" w:rsidP="005B5D51">
      <w:pPr>
        <w:pStyle w:val="Default"/>
        <w:ind w:firstLine="720"/>
        <w:rPr>
          <w:rFonts w:ascii="Times New Roman" w:hAnsi="Times New Roman" w:cs="Times New Roman"/>
          <w:sz w:val="28"/>
          <w:szCs w:val="28"/>
        </w:rPr>
      </w:pPr>
      <w:r w:rsidRPr="005B5D51">
        <w:rPr>
          <w:rFonts w:ascii="Times New Roman" w:hAnsi="Times New Roman" w:cs="Times New Roman"/>
          <w:sz w:val="28"/>
          <w:szCs w:val="28"/>
        </w:rPr>
        <w:t xml:space="preserve">– АК-3. Владеть исследовательскими навыками. </w:t>
      </w:r>
    </w:p>
    <w:p w:rsidR="005B5D51" w:rsidRPr="005B5D51" w:rsidRDefault="005B5D51" w:rsidP="005B5D51">
      <w:pPr>
        <w:pStyle w:val="Default"/>
        <w:ind w:firstLine="720"/>
        <w:rPr>
          <w:rFonts w:ascii="Times New Roman" w:hAnsi="Times New Roman" w:cs="Times New Roman"/>
          <w:sz w:val="28"/>
          <w:szCs w:val="28"/>
        </w:rPr>
      </w:pPr>
      <w:r w:rsidRPr="005B5D51">
        <w:rPr>
          <w:rFonts w:ascii="Times New Roman" w:hAnsi="Times New Roman" w:cs="Times New Roman"/>
          <w:sz w:val="28"/>
          <w:szCs w:val="28"/>
        </w:rPr>
        <w:t xml:space="preserve">– АК-4. Уметь работать самостоятельно. </w:t>
      </w:r>
    </w:p>
    <w:p w:rsidR="005B5D51" w:rsidRPr="005B5D51" w:rsidRDefault="005B5D51" w:rsidP="005B5D51">
      <w:pPr>
        <w:pStyle w:val="Default"/>
        <w:ind w:firstLine="720"/>
        <w:rPr>
          <w:rFonts w:ascii="Times New Roman" w:hAnsi="Times New Roman" w:cs="Times New Roman"/>
          <w:sz w:val="28"/>
          <w:szCs w:val="28"/>
        </w:rPr>
      </w:pPr>
      <w:r w:rsidRPr="005B5D51">
        <w:rPr>
          <w:rFonts w:ascii="Times New Roman" w:hAnsi="Times New Roman" w:cs="Times New Roman"/>
          <w:sz w:val="28"/>
          <w:szCs w:val="28"/>
        </w:rPr>
        <w:t xml:space="preserve">– АК-7. Иметь навыки, связанные с использованием технических устройств, управлением информацией и работой с компьютером. </w:t>
      </w:r>
    </w:p>
    <w:p w:rsidR="00C9575B" w:rsidRPr="00C9575B" w:rsidRDefault="00C9575B" w:rsidP="00C9575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9575B">
        <w:rPr>
          <w:color w:val="000000"/>
          <w:sz w:val="28"/>
          <w:szCs w:val="28"/>
        </w:rPr>
        <w:t xml:space="preserve">– </w:t>
      </w:r>
      <w:r w:rsidRPr="00C9575B">
        <w:rPr>
          <w:b/>
          <w:bCs/>
          <w:color w:val="000000"/>
          <w:sz w:val="28"/>
          <w:szCs w:val="28"/>
        </w:rPr>
        <w:t>социально-личностными</w:t>
      </w:r>
      <w:r w:rsidRPr="00C9575B">
        <w:rPr>
          <w:color w:val="000000"/>
          <w:sz w:val="28"/>
          <w:szCs w:val="28"/>
        </w:rPr>
        <w:t xml:space="preserve">: </w:t>
      </w:r>
    </w:p>
    <w:p w:rsidR="00C9575B" w:rsidRPr="00C9575B" w:rsidRDefault="00C9575B" w:rsidP="00C9575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9575B">
        <w:rPr>
          <w:color w:val="000000"/>
          <w:sz w:val="28"/>
          <w:szCs w:val="28"/>
        </w:rPr>
        <w:t xml:space="preserve">– СЛК-3. Формировать и аргументировать собственные суждения и профессиональную позицию; </w:t>
      </w:r>
    </w:p>
    <w:p w:rsidR="005B5D51" w:rsidRPr="005B5D51" w:rsidRDefault="00C9575B" w:rsidP="005B5D51">
      <w:pPr>
        <w:ind w:firstLine="900"/>
        <w:rPr>
          <w:sz w:val="28"/>
          <w:szCs w:val="28"/>
        </w:rPr>
      </w:pPr>
      <w:r w:rsidRPr="005B5D51">
        <w:rPr>
          <w:sz w:val="28"/>
          <w:szCs w:val="28"/>
        </w:rPr>
        <w:t>–</w:t>
      </w:r>
      <w:r w:rsidR="005B5D51" w:rsidRPr="005B5D51">
        <w:rPr>
          <w:sz w:val="28"/>
          <w:szCs w:val="28"/>
        </w:rPr>
        <w:t xml:space="preserve"> СЛК-6. Уметь работать в команде. </w:t>
      </w:r>
    </w:p>
    <w:p w:rsidR="005B5D51" w:rsidRPr="005B5D51" w:rsidRDefault="005B5D51" w:rsidP="005B5D51">
      <w:pPr>
        <w:ind w:firstLine="900"/>
        <w:rPr>
          <w:sz w:val="28"/>
          <w:szCs w:val="28"/>
        </w:rPr>
      </w:pPr>
      <w:r w:rsidRPr="005B5D51">
        <w:rPr>
          <w:sz w:val="28"/>
          <w:szCs w:val="28"/>
        </w:rPr>
        <w:t xml:space="preserve">– СЛК-10. Обладать опытом групповой коммуникации; </w:t>
      </w:r>
    </w:p>
    <w:p w:rsidR="005B5D51" w:rsidRPr="005B5D51" w:rsidRDefault="005B5D51" w:rsidP="005B5D51">
      <w:pPr>
        <w:ind w:firstLine="900"/>
        <w:rPr>
          <w:sz w:val="28"/>
          <w:szCs w:val="28"/>
        </w:rPr>
      </w:pPr>
      <w:r w:rsidRPr="005B5D51">
        <w:rPr>
          <w:sz w:val="28"/>
          <w:szCs w:val="28"/>
        </w:rPr>
        <w:t xml:space="preserve">– СЛК-13. Быть способным к критическому мышлению. </w:t>
      </w:r>
    </w:p>
    <w:p w:rsidR="00C9575B" w:rsidRPr="00C9575B" w:rsidRDefault="00C9575B" w:rsidP="00C9575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9575B">
        <w:rPr>
          <w:color w:val="000000"/>
          <w:sz w:val="28"/>
          <w:szCs w:val="28"/>
        </w:rPr>
        <w:t xml:space="preserve">– </w:t>
      </w:r>
      <w:r w:rsidRPr="00C9575B">
        <w:rPr>
          <w:b/>
          <w:bCs/>
          <w:color w:val="000000"/>
          <w:sz w:val="28"/>
          <w:szCs w:val="28"/>
        </w:rPr>
        <w:t xml:space="preserve">профессиональными: </w:t>
      </w:r>
    </w:p>
    <w:p w:rsidR="005B5D51" w:rsidRPr="005B5D51" w:rsidRDefault="005B5D51" w:rsidP="00C9575B">
      <w:pPr>
        <w:ind w:firstLine="709"/>
        <w:jc w:val="both"/>
        <w:rPr>
          <w:sz w:val="28"/>
          <w:szCs w:val="28"/>
        </w:rPr>
      </w:pPr>
      <w:r w:rsidRPr="005B5D51">
        <w:rPr>
          <w:sz w:val="28"/>
          <w:szCs w:val="28"/>
        </w:rPr>
        <w:t>ПК-15. Работать со специальной литературой; анализировать и оценивать собранную информацию, формировать информационно-аналитические базы данных;</w:t>
      </w:r>
    </w:p>
    <w:p w:rsidR="005B5D51" w:rsidRPr="005B5D51" w:rsidRDefault="005B5D51" w:rsidP="00C9575B">
      <w:pPr>
        <w:ind w:firstLine="709"/>
        <w:jc w:val="both"/>
        <w:rPr>
          <w:sz w:val="28"/>
          <w:szCs w:val="28"/>
        </w:rPr>
      </w:pPr>
      <w:r w:rsidRPr="005B5D51">
        <w:rPr>
          <w:sz w:val="28"/>
          <w:szCs w:val="28"/>
        </w:rPr>
        <w:t>ПК-17. Проводить анализ содержания и осуществлять интерпретацию текстов различной направленности;</w:t>
      </w:r>
    </w:p>
    <w:p w:rsidR="005B5D51" w:rsidRPr="005B5D51" w:rsidRDefault="005B5D51" w:rsidP="00C9575B">
      <w:pPr>
        <w:ind w:firstLine="709"/>
        <w:jc w:val="both"/>
        <w:rPr>
          <w:sz w:val="28"/>
          <w:szCs w:val="28"/>
        </w:rPr>
      </w:pPr>
      <w:r w:rsidRPr="005B5D51">
        <w:rPr>
          <w:sz w:val="28"/>
          <w:szCs w:val="28"/>
        </w:rPr>
        <w:t>ПК-25. Владеть приемами мозгового штурма, кейс-стади и игровыми технологиями.</w:t>
      </w:r>
    </w:p>
    <w:p w:rsidR="00F875AF" w:rsidRPr="00767A3D" w:rsidRDefault="00767A3D" w:rsidP="00767A3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A3D">
        <w:rPr>
          <w:rFonts w:ascii="Times New Roman" w:hAnsi="Times New Roman" w:cs="Times New Roman"/>
          <w:bCs/>
          <w:sz w:val="28"/>
          <w:szCs w:val="28"/>
        </w:rPr>
        <w:t xml:space="preserve">Изучение данной учебной дисциплины предусмотрено </w:t>
      </w:r>
      <w:r w:rsidRPr="00767A3D">
        <w:rPr>
          <w:rFonts w:ascii="Times New Roman" w:hAnsi="Times New Roman" w:cs="Times New Roman"/>
          <w:sz w:val="28"/>
          <w:szCs w:val="28"/>
        </w:rPr>
        <w:t xml:space="preserve">студентами 2 специальности 1–23 01 02 Лингвистическое обеспечение межкультурных коммуникаций (по направлениям). Общее количество часов для студентов дневной формы – 110 (2,5 зачетных единицы);  </w:t>
      </w:r>
      <w:r>
        <w:rPr>
          <w:rFonts w:ascii="Times New Roman" w:hAnsi="Times New Roman" w:cs="Times New Roman"/>
          <w:sz w:val="28"/>
          <w:szCs w:val="28"/>
        </w:rPr>
        <w:t>аудиторных – 34, из них: лекции – 20; практические занятия – 14; УСР – 2.</w:t>
      </w:r>
      <w:r w:rsidR="00C9575B" w:rsidRPr="009504E2">
        <w:rPr>
          <w:rFonts w:ascii="Times New Roman" w:hAnsi="Times New Roman" w:cs="Times New Roman"/>
          <w:sz w:val="28"/>
          <w:szCs w:val="28"/>
        </w:rPr>
        <w:t xml:space="preserve"> Форма текущей аттестации </w:t>
      </w:r>
      <w:r w:rsidR="00C9575B" w:rsidRPr="00767A3D">
        <w:rPr>
          <w:rFonts w:ascii="Times New Roman" w:hAnsi="Times New Roman" w:cs="Times New Roman"/>
          <w:sz w:val="28"/>
          <w:szCs w:val="28"/>
        </w:rPr>
        <w:t xml:space="preserve">– </w:t>
      </w:r>
      <w:r w:rsidR="009504E2" w:rsidRPr="00767A3D">
        <w:rPr>
          <w:rFonts w:ascii="Times New Roman" w:hAnsi="Times New Roman" w:cs="Times New Roman"/>
          <w:bCs/>
          <w:sz w:val="28"/>
          <w:szCs w:val="28"/>
        </w:rPr>
        <w:t>экзамен</w:t>
      </w:r>
      <w:r w:rsidRPr="00767A3D">
        <w:rPr>
          <w:rFonts w:ascii="Times New Roman" w:hAnsi="Times New Roman" w:cs="Times New Roman"/>
          <w:bCs/>
          <w:sz w:val="28"/>
          <w:szCs w:val="28"/>
        </w:rPr>
        <w:t xml:space="preserve"> в 4 семестре</w:t>
      </w:r>
      <w:r w:rsidR="00C9575B" w:rsidRPr="00767A3D">
        <w:rPr>
          <w:rFonts w:ascii="Times New Roman" w:hAnsi="Times New Roman" w:cs="Times New Roman"/>
          <w:sz w:val="28"/>
          <w:szCs w:val="28"/>
        </w:rPr>
        <w:t>.</w:t>
      </w:r>
    </w:p>
    <w:p w:rsidR="00590190" w:rsidRDefault="00590190" w:rsidP="00C9575B">
      <w:pPr>
        <w:ind w:firstLine="709"/>
        <w:jc w:val="both"/>
        <w:rPr>
          <w:color w:val="000000"/>
          <w:sz w:val="28"/>
          <w:szCs w:val="28"/>
        </w:rPr>
      </w:pPr>
    </w:p>
    <w:p w:rsidR="00590190" w:rsidRDefault="00590190" w:rsidP="00C9575B">
      <w:pPr>
        <w:ind w:firstLine="709"/>
        <w:jc w:val="both"/>
        <w:rPr>
          <w:color w:val="000000"/>
          <w:sz w:val="28"/>
          <w:szCs w:val="28"/>
        </w:rPr>
      </w:pPr>
    </w:p>
    <w:p w:rsidR="00590190" w:rsidRDefault="00590190" w:rsidP="00C9575B">
      <w:pPr>
        <w:ind w:firstLine="709"/>
        <w:jc w:val="both"/>
        <w:rPr>
          <w:color w:val="000000"/>
          <w:sz w:val="28"/>
          <w:szCs w:val="28"/>
        </w:rPr>
      </w:pPr>
    </w:p>
    <w:p w:rsidR="00590190" w:rsidRDefault="00590190" w:rsidP="00C9575B">
      <w:pPr>
        <w:ind w:firstLine="709"/>
        <w:jc w:val="both"/>
        <w:rPr>
          <w:color w:val="000000"/>
          <w:sz w:val="28"/>
          <w:szCs w:val="28"/>
        </w:rPr>
      </w:pPr>
    </w:p>
    <w:p w:rsidR="00590190" w:rsidRDefault="00590190" w:rsidP="00C9575B">
      <w:pPr>
        <w:ind w:firstLine="709"/>
        <w:jc w:val="both"/>
        <w:rPr>
          <w:color w:val="000000"/>
          <w:sz w:val="28"/>
          <w:szCs w:val="28"/>
        </w:rPr>
      </w:pPr>
    </w:p>
    <w:p w:rsidR="00590190" w:rsidRDefault="00590190" w:rsidP="00C9575B">
      <w:pPr>
        <w:ind w:firstLine="709"/>
        <w:jc w:val="both"/>
        <w:rPr>
          <w:color w:val="000000"/>
          <w:sz w:val="28"/>
          <w:szCs w:val="28"/>
        </w:rPr>
      </w:pPr>
    </w:p>
    <w:p w:rsidR="00590190" w:rsidRDefault="00590190" w:rsidP="00C9575B">
      <w:pPr>
        <w:ind w:firstLine="709"/>
        <w:jc w:val="both"/>
        <w:rPr>
          <w:color w:val="000000"/>
          <w:sz w:val="28"/>
          <w:szCs w:val="28"/>
        </w:rPr>
      </w:pPr>
    </w:p>
    <w:p w:rsidR="00590190" w:rsidRDefault="00767A3D" w:rsidP="00767A3D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="00590190" w:rsidRPr="00590190">
        <w:rPr>
          <w:b/>
          <w:bCs/>
          <w:color w:val="000000"/>
          <w:sz w:val="28"/>
          <w:szCs w:val="28"/>
        </w:rPr>
        <w:lastRenderedPageBreak/>
        <w:t>СОДЕРЖАНИЕ УЧЕБНОГО МАТЕРИАЛА</w:t>
      </w:r>
    </w:p>
    <w:p w:rsidR="00BB29CD" w:rsidRPr="00590190" w:rsidRDefault="00BB29CD" w:rsidP="00CD136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90190" w:rsidRPr="00CA43FB" w:rsidRDefault="00590190" w:rsidP="00CA43F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43FB">
        <w:rPr>
          <w:b/>
          <w:bCs/>
          <w:color w:val="000000"/>
          <w:sz w:val="28"/>
          <w:szCs w:val="28"/>
        </w:rPr>
        <w:t>Тема 1. Семантика как наука и сфера языка</w:t>
      </w:r>
      <w:r w:rsidRPr="00CA43FB">
        <w:rPr>
          <w:color w:val="000000"/>
          <w:sz w:val="28"/>
          <w:szCs w:val="28"/>
        </w:rPr>
        <w:t xml:space="preserve">. </w:t>
      </w:r>
      <w:r w:rsidRPr="00CA43FB">
        <w:rPr>
          <w:b/>
          <w:bCs/>
          <w:color w:val="000000"/>
          <w:sz w:val="28"/>
          <w:szCs w:val="28"/>
        </w:rPr>
        <w:t xml:space="preserve">Семасиология. </w:t>
      </w:r>
    </w:p>
    <w:p w:rsidR="00590190" w:rsidRPr="00CA43FB" w:rsidRDefault="00590190" w:rsidP="00CA43F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43FB">
        <w:rPr>
          <w:bCs/>
          <w:color w:val="000000"/>
          <w:sz w:val="28"/>
          <w:szCs w:val="28"/>
        </w:rPr>
        <w:t xml:space="preserve">1.1. </w:t>
      </w:r>
      <w:r w:rsidRPr="00CA43FB">
        <w:rPr>
          <w:color w:val="000000"/>
          <w:sz w:val="28"/>
          <w:szCs w:val="28"/>
        </w:rPr>
        <w:t xml:space="preserve">Семантика как самостоятельная научная дисциплина: объект изучения и основные этапы развития. Системная организация семантики языка. Сферы парадигматики и синтагматики. </w:t>
      </w:r>
    </w:p>
    <w:p w:rsidR="000B42E7" w:rsidRPr="00CA43FB" w:rsidRDefault="00590190" w:rsidP="00CA43F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A43FB">
        <w:rPr>
          <w:bCs/>
          <w:color w:val="000000"/>
          <w:sz w:val="28"/>
          <w:szCs w:val="28"/>
        </w:rPr>
        <w:t xml:space="preserve">1.2. </w:t>
      </w:r>
      <w:r w:rsidR="000B42E7" w:rsidRPr="00CA43FB">
        <w:rPr>
          <w:bCs/>
          <w:color w:val="000000"/>
          <w:sz w:val="28"/>
          <w:szCs w:val="28"/>
        </w:rPr>
        <w:t xml:space="preserve">Зарождение и эволюция семантической теории: античность, средневековье, Просвещение. Развитие теории языкового значения в лингвистике ХIX в. </w:t>
      </w:r>
    </w:p>
    <w:p w:rsidR="00590190" w:rsidRPr="00CA43FB" w:rsidRDefault="00590190" w:rsidP="00CA43F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43FB">
        <w:rPr>
          <w:bCs/>
          <w:color w:val="000000"/>
          <w:sz w:val="28"/>
          <w:szCs w:val="28"/>
        </w:rPr>
        <w:t xml:space="preserve">1.3. </w:t>
      </w:r>
      <w:r w:rsidRPr="00CA43FB">
        <w:rPr>
          <w:color w:val="000000"/>
          <w:sz w:val="28"/>
          <w:szCs w:val="28"/>
        </w:rPr>
        <w:t xml:space="preserve">Методы изучения семантики. Приемы внешней интерпретации (социологический, психолингвистический, дистрибутивный). Приемы внутренней интерпретации семантики слова (прием оппозиций, прием семантического поля, метод компонентного анализа) </w:t>
      </w:r>
    </w:p>
    <w:p w:rsidR="00CD1366" w:rsidRPr="00CA43FB" w:rsidRDefault="00CD1366" w:rsidP="00CA43F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43FB">
        <w:rPr>
          <w:b/>
          <w:bCs/>
          <w:color w:val="000000"/>
          <w:sz w:val="28"/>
          <w:szCs w:val="28"/>
        </w:rPr>
        <w:t xml:space="preserve">Тема 2. </w:t>
      </w:r>
      <w:r w:rsidR="00CC1671" w:rsidRPr="00CC1671">
        <w:rPr>
          <w:b/>
          <w:color w:val="000000"/>
          <w:sz w:val="28"/>
          <w:szCs w:val="28"/>
        </w:rPr>
        <w:t>Зарождение и эволюция семантической теории: античность, средневековье, Просвещение</w:t>
      </w:r>
      <w:r w:rsidRPr="00CA43FB">
        <w:rPr>
          <w:b/>
          <w:bCs/>
          <w:color w:val="000000"/>
          <w:sz w:val="28"/>
          <w:szCs w:val="28"/>
        </w:rPr>
        <w:t xml:space="preserve">. </w:t>
      </w:r>
    </w:p>
    <w:p w:rsidR="00CD1366" w:rsidRPr="00CA43FB" w:rsidRDefault="00CD1366" w:rsidP="00CA4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43FB">
        <w:rPr>
          <w:b/>
          <w:bCs/>
          <w:color w:val="000000"/>
          <w:sz w:val="28"/>
          <w:szCs w:val="28"/>
        </w:rPr>
        <w:t>2.1</w:t>
      </w:r>
      <w:r w:rsidRPr="00CA43FB">
        <w:rPr>
          <w:bCs/>
          <w:color w:val="000000"/>
          <w:sz w:val="28"/>
          <w:szCs w:val="28"/>
        </w:rPr>
        <w:t xml:space="preserve">. </w:t>
      </w:r>
      <w:r w:rsidRPr="00CA43FB">
        <w:rPr>
          <w:color w:val="000000"/>
          <w:sz w:val="28"/>
          <w:szCs w:val="28"/>
        </w:rPr>
        <w:t>Взгляды на природу языкового значения в ХХ в. Отражательная и релятивная концепции языкового значения. Основные категории речемыслительной парадигмы в семасиологии (блок познаваемых объектов, блок по</w:t>
      </w:r>
      <w:r w:rsidRPr="00CA43FB">
        <w:rPr>
          <w:sz w:val="28"/>
          <w:szCs w:val="28"/>
        </w:rPr>
        <w:t xml:space="preserve">знающего субъекта, блок средств знакового отражения). Семиологическое моделирование языкового значения. «Семантическая пирамида» Н.Ф. Алефиренко. Понятия референции и денотации. </w:t>
      </w:r>
    </w:p>
    <w:p w:rsidR="00CD1366" w:rsidRPr="00CA43FB" w:rsidRDefault="00CD1366" w:rsidP="00CA4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43FB">
        <w:rPr>
          <w:bCs/>
          <w:sz w:val="28"/>
          <w:szCs w:val="28"/>
        </w:rPr>
        <w:t xml:space="preserve">2.2. </w:t>
      </w:r>
      <w:r w:rsidRPr="00CA43FB">
        <w:rPr>
          <w:sz w:val="28"/>
          <w:szCs w:val="28"/>
        </w:rPr>
        <w:t xml:space="preserve">Соотношение значения слова и понятия в контексте проблемы единства/автономности языка и мышления. Нейродинамические основы формирования лексического значения. </w:t>
      </w:r>
      <w:r w:rsidR="00CA43FB">
        <w:rPr>
          <w:sz w:val="28"/>
          <w:szCs w:val="28"/>
        </w:rPr>
        <w:t>Работы</w:t>
      </w:r>
      <w:r w:rsidRPr="00CA43FB">
        <w:rPr>
          <w:sz w:val="28"/>
          <w:szCs w:val="28"/>
        </w:rPr>
        <w:t xml:space="preserve"> О.С.</w:t>
      </w:r>
      <w:r w:rsidR="00CA43FB">
        <w:rPr>
          <w:sz w:val="28"/>
          <w:szCs w:val="28"/>
        </w:rPr>
        <w:t xml:space="preserve"> </w:t>
      </w:r>
      <w:r w:rsidRPr="00CA43FB">
        <w:rPr>
          <w:sz w:val="28"/>
          <w:szCs w:val="28"/>
        </w:rPr>
        <w:t>Ахмановой, В.Н. Телия, Н.Ф. Алефиренко</w:t>
      </w:r>
      <w:r w:rsidR="00CA43FB">
        <w:rPr>
          <w:sz w:val="28"/>
          <w:szCs w:val="28"/>
        </w:rPr>
        <w:t xml:space="preserve"> и их значение</w:t>
      </w:r>
      <w:r w:rsidRPr="00CA43FB">
        <w:rPr>
          <w:sz w:val="28"/>
          <w:szCs w:val="28"/>
        </w:rPr>
        <w:t xml:space="preserve">. Соотношение значения и смысла как «вечная» проблема семасиологии. Лингвокреативное мышление как средство «оязыковления» знаний о мире и механизм развития значений слов. </w:t>
      </w:r>
    </w:p>
    <w:p w:rsidR="00CD1366" w:rsidRPr="00CA43FB" w:rsidRDefault="00CD1366" w:rsidP="00CA4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43FB">
        <w:rPr>
          <w:bCs/>
          <w:sz w:val="28"/>
          <w:szCs w:val="28"/>
        </w:rPr>
        <w:t xml:space="preserve">2.3. </w:t>
      </w:r>
      <w:r w:rsidRPr="00CA43FB">
        <w:rPr>
          <w:sz w:val="28"/>
          <w:szCs w:val="28"/>
        </w:rPr>
        <w:t xml:space="preserve">Условия реализации значения слова. Типология контекстов (глобальный; вербальный и ситуативный; языковой и речевой). Функционирование словесных знаков. Взаимосвязь значения и употребления слова в лингвистической и философской семантике. </w:t>
      </w:r>
    </w:p>
    <w:p w:rsidR="00CD1366" w:rsidRPr="001C47C2" w:rsidRDefault="00CD1366" w:rsidP="00CA4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E22">
        <w:rPr>
          <w:bCs/>
          <w:sz w:val="28"/>
          <w:szCs w:val="28"/>
        </w:rPr>
        <w:t>2.4.</w:t>
      </w:r>
      <w:r w:rsidRPr="00CA43FB">
        <w:rPr>
          <w:b/>
          <w:bCs/>
          <w:sz w:val="28"/>
          <w:szCs w:val="28"/>
        </w:rPr>
        <w:t xml:space="preserve"> </w:t>
      </w:r>
      <w:r w:rsidRPr="001C47C2">
        <w:rPr>
          <w:sz w:val="28"/>
          <w:szCs w:val="28"/>
        </w:rPr>
        <w:t xml:space="preserve">Основные направления и школы современной лингвистической семантики. Сильная (внешняя) и слабая (внутренняя) семантика. </w:t>
      </w:r>
    </w:p>
    <w:p w:rsidR="00CD1366" w:rsidRPr="00CA43FB" w:rsidRDefault="00CD1366" w:rsidP="00CA43F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C47C2">
        <w:rPr>
          <w:bCs/>
          <w:sz w:val="28"/>
          <w:szCs w:val="28"/>
        </w:rPr>
        <w:t xml:space="preserve">2.5. </w:t>
      </w:r>
      <w:r w:rsidRPr="001C47C2">
        <w:rPr>
          <w:sz w:val="28"/>
          <w:szCs w:val="28"/>
        </w:rPr>
        <w:t>Лингвистическое и экстралингвистическое значение слова. Фреймы (</w:t>
      </w:r>
      <w:r w:rsidR="001C47C2">
        <w:rPr>
          <w:sz w:val="28"/>
          <w:szCs w:val="28"/>
        </w:rPr>
        <w:t>«</w:t>
      </w:r>
      <w:r w:rsidRPr="00CA43FB">
        <w:rPr>
          <w:sz w:val="28"/>
          <w:szCs w:val="28"/>
        </w:rPr>
        <w:t>схемы</w:t>
      </w:r>
      <w:r w:rsidR="001C47C2">
        <w:rPr>
          <w:sz w:val="28"/>
          <w:szCs w:val="28"/>
        </w:rPr>
        <w:t>»</w:t>
      </w:r>
      <w:r w:rsidRPr="00CA43FB">
        <w:rPr>
          <w:sz w:val="28"/>
          <w:szCs w:val="28"/>
        </w:rPr>
        <w:t xml:space="preserve">, </w:t>
      </w:r>
      <w:r w:rsidR="001C47C2">
        <w:rPr>
          <w:sz w:val="28"/>
          <w:szCs w:val="28"/>
        </w:rPr>
        <w:t>«</w:t>
      </w:r>
      <w:r w:rsidRPr="00CA43FB">
        <w:rPr>
          <w:sz w:val="28"/>
          <w:szCs w:val="28"/>
        </w:rPr>
        <w:t>сценарии</w:t>
      </w:r>
      <w:r w:rsidR="001C47C2">
        <w:rPr>
          <w:sz w:val="28"/>
          <w:szCs w:val="28"/>
        </w:rPr>
        <w:t>»</w:t>
      </w:r>
      <w:r w:rsidRPr="00CA43FB">
        <w:rPr>
          <w:sz w:val="28"/>
          <w:szCs w:val="28"/>
        </w:rPr>
        <w:t>) как структуры хранения знаний и оперативные единицы памяти.</w:t>
      </w:r>
    </w:p>
    <w:p w:rsidR="000B42E7" w:rsidRPr="00CC1671" w:rsidRDefault="00590190" w:rsidP="00CA43FB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CA43FB">
        <w:rPr>
          <w:b/>
          <w:bCs/>
          <w:color w:val="000000"/>
          <w:sz w:val="28"/>
          <w:szCs w:val="28"/>
        </w:rPr>
        <w:t xml:space="preserve">Тема </w:t>
      </w:r>
      <w:r w:rsidR="00CD1366" w:rsidRPr="00CA43FB">
        <w:rPr>
          <w:b/>
          <w:bCs/>
          <w:color w:val="000000"/>
          <w:sz w:val="28"/>
          <w:szCs w:val="28"/>
        </w:rPr>
        <w:t>3</w:t>
      </w:r>
      <w:r w:rsidRPr="00CA43FB">
        <w:rPr>
          <w:b/>
          <w:bCs/>
          <w:color w:val="000000"/>
          <w:sz w:val="28"/>
          <w:szCs w:val="28"/>
        </w:rPr>
        <w:t xml:space="preserve">. </w:t>
      </w:r>
      <w:r w:rsidR="00CC1671" w:rsidRPr="00CC1671">
        <w:rPr>
          <w:b/>
          <w:bCs/>
          <w:sz w:val="28"/>
          <w:szCs w:val="28"/>
        </w:rPr>
        <w:t>Лексическое и грамматическое значение. Способы представления значения слова</w:t>
      </w:r>
      <w:r w:rsidR="000B42E7" w:rsidRPr="00CC1671">
        <w:rPr>
          <w:b/>
          <w:sz w:val="28"/>
          <w:szCs w:val="28"/>
        </w:rPr>
        <w:t>.</w:t>
      </w:r>
    </w:p>
    <w:p w:rsidR="00CC1671" w:rsidRDefault="00CD1366" w:rsidP="00CA4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47C2">
        <w:rPr>
          <w:bCs/>
          <w:color w:val="000000"/>
          <w:sz w:val="28"/>
          <w:szCs w:val="28"/>
        </w:rPr>
        <w:t>3</w:t>
      </w:r>
      <w:r w:rsidR="00590190" w:rsidRPr="001C47C2">
        <w:rPr>
          <w:bCs/>
          <w:color w:val="000000"/>
          <w:sz w:val="28"/>
          <w:szCs w:val="28"/>
        </w:rPr>
        <w:t>.1.</w:t>
      </w:r>
      <w:r w:rsidR="00590190" w:rsidRPr="00CA43FB">
        <w:rPr>
          <w:b/>
          <w:bCs/>
          <w:color w:val="000000"/>
          <w:sz w:val="28"/>
          <w:szCs w:val="28"/>
        </w:rPr>
        <w:t xml:space="preserve"> </w:t>
      </w:r>
      <w:r w:rsidR="000B42E7" w:rsidRPr="001C47C2">
        <w:rPr>
          <w:sz w:val="28"/>
          <w:szCs w:val="28"/>
        </w:rPr>
        <w:t>План выражения и план содержания как две стороны языкового знака. Характер связи между планом выражения и планом содержания</w:t>
      </w:r>
      <w:r w:rsidR="00CC1671">
        <w:rPr>
          <w:sz w:val="28"/>
          <w:szCs w:val="28"/>
        </w:rPr>
        <w:t>.</w:t>
      </w:r>
    </w:p>
    <w:p w:rsidR="000B42E7" w:rsidRPr="00CA43FB" w:rsidRDefault="00CD1366" w:rsidP="00CA43FB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1C47C2">
        <w:rPr>
          <w:bCs/>
          <w:color w:val="000000"/>
          <w:sz w:val="28"/>
          <w:szCs w:val="28"/>
        </w:rPr>
        <w:t>3</w:t>
      </w:r>
      <w:r w:rsidR="00590190" w:rsidRPr="001C47C2">
        <w:rPr>
          <w:bCs/>
          <w:color w:val="000000"/>
          <w:sz w:val="28"/>
          <w:szCs w:val="28"/>
        </w:rPr>
        <w:t xml:space="preserve">.2. </w:t>
      </w:r>
      <w:r w:rsidR="000B42E7" w:rsidRPr="001C47C2">
        <w:rPr>
          <w:sz w:val="28"/>
          <w:szCs w:val="28"/>
        </w:rPr>
        <w:t>Типы значений по уровневой принадлежности: значение слова,</w:t>
      </w:r>
      <w:r w:rsidR="001C47C2" w:rsidRPr="001C47C2">
        <w:rPr>
          <w:sz w:val="28"/>
          <w:szCs w:val="28"/>
        </w:rPr>
        <w:t xml:space="preserve"> </w:t>
      </w:r>
      <w:r w:rsidR="000B42E7" w:rsidRPr="001C47C2">
        <w:rPr>
          <w:sz w:val="28"/>
          <w:szCs w:val="28"/>
        </w:rPr>
        <w:t>морфемы, предложения</w:t>
      </w:r>
      <w:r w:rsidR="000B42E7" w:rsidRPr="00CA43FB">
        <w:rPr>
          <w:sz w:val="28"/>
          <w:szCs w:val="28"/>
        </w:rPr>
        <w:t>.</w:t>
      </w:r>
    </w:p>
    <w:p w:rsidR="000B42E7" w:rsidRPr="001C47C2" w:rsidRDefault="00CD1366" w:rsidP="00CA43F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1C47C2">
        <w:rPr>
          <w:bCs/>
          <w:color w:val="000000"/>
          <w:sz w:val="28"/>
          <w:szCs w:val="28"/>
        </w:rPr>
        <w:lastRenderedPageBreak/>
        <w:t>3</w:t>
      </w:r>
      <w:r w:rsidR="00590190" w:rsidRPr="001C47C2">
        <w:rPr>
          <w:bCs/>
          <w:color w:val="000000"/>
          <w:sz w:val="28"/>
          <w:szCs w:val="28"/>
        </w:rPr>
        <w:t>.3.</w:t>
      </w:r>
      <w:r w:rsidR="00590190" w:rsidRPr="00CA43FB">
        <w:rPr>
          <w:b/>
          <w:bCs/>
          <w:color w:val="000000"/>
          <w:sz w:val="28"/>
          <w:szCs w:val="28"/>
        </w:rPr>
        <w:t xml:space="preserve"> </w:t>
      </w:r>
      <w:r w:rsidR="000B42E7" w:rsidRPr="001C47C2">
        <w:rPr>
          <w:sz w:val="28"/>
          <w:szCs w:val="28"/>
        </w:rPr>
        <w:t>Типы значений по характеру передаваемой информации: денотативное, референциальное, сигнификативное, прагматическое, коммуникативное, синтаксическое.</w:t>
      </w:r>
    </w:p>
    <w:p w:rsidR="00590190" w:rsidRDefault="00CD1366" w:rsidP="00CA4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47C2">
        <w:rPr>
          <w:bCs/>
          <w:color w:val="000000"/>
          <w:sz w:val="28"/>
          <w:szCs w:val="28"/>
        </w:rPr>
        <w:t>3</w:t>
      </w:r>
      <w:r w:rsidR="00590190" w:rsidRPr="001C47C2">
        <w:rPr>
          <w:bCs/>
          <w:color w:val="000000"/>
          <w:sz w:val="28"/>
          <w:szCs w:val="28"/>
        </w:rPr>
        <w:t>.</w:t>
      </w:r>
      <w:r w:rsidR="00C14D81">
        <w:rPr>
          <w:bCs/>
          <w:color w:val="000000"/>
          <w:sz w:val="28"/>
          <w:szCs w:val="28"/>
        </w:rPr>
        <w:t>4</w:t>
      </w:r>
      <w:r w:rsidR="00590190" w:rsidRPr="001C47C2">
        <w:rPr>
          <w:bCs/>
          <w:color w:val="000000"/>
          <w:sz w:val="28"/>
          <w:szCs w:val="28"/>
        </w:rPr>
        <w:t xml:space="preserve">. </w:t>
      </w:r>
      <w:r w:rsidR="006D6FB7" w:rsidRPr="001C47C2">
        <w:rPr>
          <w:sz w:val="28"/>
          <w:szCs w:val="28"/>
        </w:rPr>
        <w:t>Типы значений, выделяемые по связи с определенным типом знаний: лингвистическое</w:t>
      </w:r>
      <w:r w:rsidR="006D6FB7" w:rsidRPr="00CA43FB">
        <w:rPr>
          <w:sz w:val="28"/>
          <w:szCs w:val="28"/>
        </w:rPr>
        <w:t>, энциклопедическое.</w:t>
      </w:r>
    </w:p>
    <w:p w:rsidR="00CC1671" w:rsidRDefault="00CC1671" w:rsidP="00CC16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14D81">
        <w:rPr>
          <w:sz w:val="28"/>
          <w:szCs w:val="28"/>
        </w:rPr>
        <w:t>5</w:t>
      </w:r>
      <w:r>
        <w:rPr>
          <w:sz w:val="28"/>
          <w:szCs w:val="28"/>
        </w:rPr>
        <w:t xml:space="preserve">. Лексическое значение слова: проблема научной дефиниции, словарного толкования и семиологические аспекты (семантический, синтактический, прагматический). </w:t>
      </w:r>
    </w:p>
    <w:p w:rsidR="00CC1671" w:rsidRDefault="00CC1671" w:rsidP="00CC16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="00C14D81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Прагматика словесного знака. Экспрессивно-образный компонент в значении слов. Учение о коннотации в современной русистике. </w:t>
      </w:r>
    </w:p>
    <w:p w:rsidR="00CC1671" w:rsidRDefault="00CC1671" w:rsidP="00CC16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="00C14D81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Компонентный состав лексического значения. Сема как предельная единица плана содержания. Типология сем (архисема, дифференциальная сема, контекстуальная сема). </w:t>
      </w:r>
    </w:p>
    <w:p w:rsidR="00590190" w:rsidRPr="00CA43FB" w:rsidRDefault="00590190" w:rsidP="00CA4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43FB">
        <w:rPr>
          <w:b/>
          <w:bCs/>
          <w:sz w:val="28"/>
          <w:szCs w:val="28"/>
        </w:rPr>
        <w:t xml:space="preserve">Тема 4. Лексико-семантическая система языка: парадигматические и синтагматические связи единиц </w:t>
      </w:r>
    </w:p>
    <w:p w:rsidR="00590190" w:rsidRPr="001C47C2" w:rsidRDefault="00590190" w:rsidP="00CA4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47C2">
        <w:rPr>
          <w:bCs/>
          <w:sz w:val="28"/>
          <w:szCs w:val="28"/>
        </w:rPr>
        <w:t>4.1.</w:t>
      </w:r>
      <w:r w:rsidRPr="00CA43FB">
        <w:rPr>
          <w:b/>
          <w:bCs/>
          <w:sz w:val="28"/>
          <w:szCs w:val="28"/>
        </w:rPr>
        <w:t xml:space="preserve"> </w:t>
      </w:r>
      <w:r w:rsidRPr="001C47C2">
        <w:rPr>
          <w:sz w:val="28"/>
          <w:szCs w:val="28"/>
        </w:rPr>
        <w:t xml:space="preserve">Парадигматические и синтагматические связи в лексико-семантической системе русского языка. Оппозиции как отражение парадигматических свойств слов. Позиция – важнейшее понятие синтагматики. Сильные и слабые позиции лексических единиц. </w:t>
      </w:r>
    </w:p>
    <w:p w:rsidR="00590190" w:rsidRDefault="00590190" w:rsidP="00CA4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47C2">
        <w:rPr>
          <w:bCs/>
          <w:sz w:val="28"/>
          <w:szCs w:val="28"/>
        </w:rPr>
        <w:t>4.</w:t>
      </w:r>
      <w:r w:rsidR="00CC1671">
        <w:rPr>
          <w:bCs/>
          <w:sz w:val="28"/>
          <w:szCs w:val="28"/>
        </w:rPr>
        <w:t>2</w:t>
      </w:r>
      <w:r w:rsidRPr="001C47C2">
        <w:rPr>
          <w:bCs/>
          <w:sz w:val="28"/>
          <w:szCs w:val="28"/>
        </w:rPr>
        <w:t xml:space="preserve">. </w:t>
      </w:r>
      <w:r w:rsidRPr="001C47C2">
        <w:rPr>
          <w:sz w:val="28"/>
          <w:szCs w:val="28"/>
        </w:rPr>
        <w:t xml:space="preserve">Категориальные отношения в лексико-семантической системе языка: семантическое поле и его структура, гипогиперонимия, синонимия, конверсия, антонимия, омонимия, полисемия. Полисемия как семантическая закономерность языка. Типология полисемии. </w:t>
      </w:r>
    </w:p>
    <w:p w:rsidR="006D7E3B" w:rsidRPr="00C14D81" w:rsidRDefault="006D7E3B" w:rsidP="00CA43FB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C14D81">
        <w:rPr>
          <w:b/>
          <w:color w:val="000000" w:themeColor="text1"/>
          <w:sz w:val="28"/>
          <w:szCs w:val="28"/>
        </w:rPr>
        <w:t>Тема 5. Полисемия. Омонимия.</w:t>
      </w:r>
    </w:p>
    <w:p w:rsidR="00C14D81" w:rsidRDefault="00C14D81" w:rsidP="00C14D8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Общее понятие моносемии и полисемии в языке. Граница между полисемией и омонимией. Причины семантических изменений. Основные способы семантической деривации. Метонимизация и метафоризация; регулярные типы метонимических и метафорических переносов. Типы значений полисеманта. Виды связей между значениями многозначного слова.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6D7E3B" w:rsidRDefault="006D7E3B" w:rsidP="006D7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6. Семантика предложения </w:t>
      </w:r>
    </w:p>
    <w:p w:rsidR="006D7E3B" w:rsidRPr="00BD73E8" w:rsidRDefault="006D7E3B" w:rsidP="006D7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6.1. </w:t>
      </w:r>
      <w:r>
        <w:rPr>
          <w:sz w:val="28"/>
          <w:szCs w:val="28"/>
        </w:rPr>
        <w:t xml:space="preserve">План содержания синтаксических структур. Основные понятия </w:t>
      </w:r>
      <w:r w:rsidRPr="00BD73E8">
        <w:rPr>
          <w:sz w:val="28"/>
          <w:szCs w:val="28"/>
        </w:rPr>
        <w:t xml:space="preserve">семантики предложения. </w:t>
      </w:r>
    </w:p>
    <w:p w:rsidR="00BD73E8" w:rsidRPr="00BD73E8" w:rsidRDefault="00BD73E8" w:rsidP="00BD73E8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BD73E8">
        <w:rPr>
          <w:bCs/>
          <w:sz w:val="28"/>
          <w:szCs w:val="28"/>
        </w:rPr>
        <w:t xml:space="preserve">6.2. </w:t>
      </w:r>
      <w:r w:rsidR="00D82A31" w:rsidRPr="00BD73E8">
        <w:rPr>
          <w:bCs/>
          <w:sz w:val="28"/>
          <w:szCs w:val="28"/>
        </w:rPr>
        <w:t>Предложение и высказывание</w:t>
      </w:r>
      <w:r w:rsidRPr="00BD73E8">
        <w:rPr>
          <w:bCs/>
          <w:sz w:val="28"/>
          <w:szCs w:val="28"/>
        </w:rPr>
        <w:t xml:space="preserve">. </w:t>
      </w:r>
      <w:r w:rsidR="00D82A31" w:rsidRPr="00BD73E8">
        <w:rPr>
          <w:bCs/>
          <w:sz w:val="28"/>
          <w:szCs w:val="28"/>
        </w:rPr>
        <w:t>Пропозиция. Предикаты</w:t>
      </w:r>
      <w:r w:rsidRPr="00BD73E8">
        <w:rPr>
          <w:bCs/>
          <w:sz w:val="28"/>
          <w:szCs w:val="28"/>
        </w:rPr>
        <w:t>.</w:t>
      </w:r>
      <w:r w:rsidR="00D82A31" w:rsidRPr="00BD73E8">
        <w:rPr>
          <w:sz w:val="28"/>
          <w:szCs w:val="28"/>
        </w:rPr>
        <w:t xml:space="preserve"> </w:t>
      </w:r>
      <w:r w:rsidRPr="00BD73E8">
        <w:rPr>
          <w:bCs/>
          <w:sz w:val="28"/>
          <w:szCs w:val="28"/>
        </w:rPr>
        <w:t xml:space="preserve">Пресуппозиция и ассерция </w:t>
      </w:r>
    </w:p>
    <w:p w:rsidR="006C3119" w:rsidRPr="00BD73E8" w:rsidRDefault="00BD73E8" w:rsidP="00BD73E8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BD73E8">
        <w:rPr>
          <w:bCs/>
          <w:sz w:val="28"/>
          <w:szCs w:val="28"/>
        </w:rPr>
        <w:t xml:space="preserve">6.3. </w:t>
      </w:r>
      <w:r w:rsidR="00D82A31" w:rsidRPr="00BD73E8">
        <w:rPr>
          <w:bCs/>
          <w:sz w:val="28"/>
          <w:szCs w:val="28"/>
        </w:rPr>
        <w:t>Семантически правильные и аномальные предложения</w:t>
      </w:r>
    </w:p>
    <w:p w:rsidR="00BD73E8" w:rsidRPr="00BD73E8" w:rsidRDefault="00BD73E8" w:rsidP="00BD73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D73E8">
        <w:rPr>
          <w:bCs/>
          <w:sz w:val="28"/>
          <w:szCs w:val="28"/>
        </w:rPr>
        <w:t>Коммуникативная структура предложения. Перформативы</w:t>
      </w:r>
    </w:p>
    <w:p w:rsidR="006D7E3B" w:rsidRDefault="006D7E3B" w:rsidP="00BD73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6.</w:t>
      </w:r>
      <w:r w:rsidR="00BD73E8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Связь семантики синтаксиса и семантики словаря. </w:t>
      </w:r>
    </w:p>
    <w:p w:rsidR="00C14D81" w:rsidRDefault="00C14D81" w:rsidP="006D7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90190" w:rsidRPr="00CA43FB" w:rsidRDefault="00590190" w:rsidP="001C47C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43FB">
        <w:rPr>
          <w:b/>
          <w:bCs/>
          <w:color w:val="000000"/>
          <w:sz w:val="28"/>
          <w:szCs w:val="28"/>
        </w:rPr>
        <w:t xml:space="preserve">Тема 7. </w:t>
      </w:r>
      <w:r w:rsidR="006D7E3B">
        <w:rPr>
          <w:b/>
          <w:bCs/>
          <w:color w:val="000000"/>
          <w:sz w:val="28"/>
          <w:szCs w:val="28"/>
        </w:rPr>
        <w:t>Текст и дискурс</w:t>
      </w:r>
      <w:r w:rsidRPr="00CA43FB">
        <w:rPr>
          <w:b/>
          <w:bCs/>
          <w:color w:val="000000"/>
          <w:sz w:val="28"/>
          <w:szCs w:val="28"/>
        </w:rPr>
        <w:t xml:space="preserve"> </w:t>
      </w:r>
    </w:p>
    <w:p w:rsidR="00C14D81" w:rsidRDefault="00C14D81" w:rsidP="00C14D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дискурса. Противопоставление понятий «текст» и «дискурс». Типы дискурсов и их особенности. Связь семантики слов и различных типов дискурса. Понятие институционального дискурса. Функции дискурса. Стратегии и тактики различных типов дискурса. </w:t>
      </w:r>
    </w:p>
    <w:p w:rsidR="00C14D81" w:rsidRDefault="00C14D81" w:rsidP="001C47C2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90190" w:rsidRPr="00CA43FB" w:rsidRDefault="00590190" w:rsidP="001C47C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43FB">
        <w:rPr>
          <w:b/>
          <w:bCs/>
          <w:color w:val="000000"/>
          <w:sz w:val="28"/>
          <w:szCs w:val="28"/>
        </w:rPr>
        <w:lastRenderedPageBreak/>
        <w:t xml:space="preserve">Тема 8. Различные подходы к значению и методы его описания в современной семасиологии. «Расширения семантики» (М. Кронгауз). </w:t>
      </w:r>
    </w:p>
    <w:p w:rsidR="00590190" w:rsidRPr="001C47C2" w:rsidRDefault="00590190" w:rsidP="001C47C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C47C2">
        <w:rPr>
          <w:bCs/>
          <w:color w:val="000000"/>
          <w:sz w:val="28"/>
          <w:szCs w:val="28"/>
        </w:rPr>
        <w:t xml:space="preserve">8.1. </w:t>
      </w:r>
      <w:r w:rsidRPr="001C47C2">
        <w:rPr>
          <w:color w:val="000000"/>
          <w:sz w:val="28"/>
          <w:szCs w:val="28"/>
        </w:rPr>
        <w:t xml:space="preserve">Логико-коммуникативный подход к семантике слова. Идентифицирующие и предикатные значения. Семантические признаки идентифицирующих имен. Виды семантических предикатов. </w:t>
      </w:r>
    </w:p>
    <w:p w:rsidR="00590190" w:rsidRPr="001C47C2" w:rsidRDefault="00590190" w:rsidP="001C47C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C47C2">
        <w:rPr>
          <w:bCs/>
          <w:color w:val="000000"/>
          <w:sz w:val="28"/>
          <w:szCs w:val="28"/>
        </w:rPr>
        <w:t xml:space="preserve">8.2. </w:t>
      </w:r>
      <w:r w:rsidRPr="001C47C2">
        <w:rPr>
          <w:color w:val="000000"/>
          <w:sz w:val="28"/>
          <w:szCs w:val="28"/>
        </w:rPr>
        <w:t xml:space="preserve">Логическая семантика: теория референции и теория смысла. Денотат и смысл высказывания. Проблема «пустых» вымышленных имен. Семантика </w:t>
      </w:r>
      <w:r w:rsidR="001C47C2" w:rsidRPr="001C47C2">
        <w:rPr>
          <w:color w:val="000000"/>
          <w:sz w:val="28"/>
          <w:szCs w:val="28"/>
        </w:rPr>
        <w:t>«</w:t>
      </w:r>
      <w:r w:rsidRPr="001C47C2">
        <w:rPr>
          <w:color w:val="000000"/>
          <w:sz w:val="28"/>
          <w:szCs w:val="28"/>
        </w:rPr>
        <w:t>возможных миров</w:t>
      </w:r>
      <w:r w:rsidR="001C47C2" w:rsidRPr="001C47C2">
        <w:rPr>
          <w:color w:val="000000"/>
          <w:sz w:val="28"/>
          <w:szCs w:val="28"/>
        </w:rPr>
        <w:t>»</w:t>
      </w:r>
      <w:r w:rsidRPr="001C47C2">
        <w:rPr>
          <w:color w:val="000000"/>
          <w:sz w:val="28"/>
          <w:szCs w:val="28"/>
        </w:rPr>
        <w:t xml:space="preserve">. </w:t>
      </w:r>
    </w:p>
    <w:p w:rsidR="005860DC" w:rsidRPr="00CA43FB" w:rsidRDefault="00590190" w:rsidP="00CA43F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C47C2">
        <w:rPr>
          <w:bCs/>
          <w:color w:val="000000"/>
          <w:sz w:val="28"/>
          <w:szCs w:val="28"/>
        </w:rPr>
        <w:t>8.3.</w:t>
      </w:r>
      <w:r w:rsidRPr="00CA43FB">
        <w:rPr>
          <w:b/>
          <w:bCs/>
          <w:color w:val="000000"/>
          <w:sz w:val="28"/>
          <w:szCs w:val="28"/>
        </w:rPr>
        <w:t xml:space="preserve"> </w:t>
      </w:r>
      <w:r w:rsidRPr="00CA43FB">
        <w:rPr>
          <w:color w:val="000000"/>
          <w:sz w:val="28"/>
          <w:szCs w:val="28"/>
        </w:rPr>
        <w:t xml:space="preserve">Актуальные методики семантического описания. Методика </w:t>
      </w:r>
      <w:r w:rsidR="001C47C2">
        <w:rPr>
          <w:color w:val="000000"/>
          <w:sz w:val="28"/>
          <w:szCs w:val="28"/>
        </w:rPr>
        <w:t>«</w:t>
      </w:r>
      <w:r w:rsidRPr="00CA43FB">
        <w:rPr>
          <w:color w:val="000000"/>
          <w:sz w:val="28"/>
          <w:szCs w:val="28"/>
        </w:rPr>
        <w:t>семантических примитивов</w:t>
      </w:r>
      <w:r w:rsidR="001C47C2">
        <w:rPr>
          <w:color w:val="000000"/>
          <w:sz w:val="28"/>
          <w:szCs w:val="28"/>
        </w:rPr>
        <w:t>»</w:t>
      </w:r>
      <w:r w:rsidRPr="00CA43FB">
        <w:rPr>
          <w:color w:val="000000"/>
          <w:sz w:val="28"/>
          <w:szCs w:val="28"/>
        </w:rPr>
        <w:t xml:space="preserve"> А</w:t>
      </w:r>
      <w:r w:rsidR="001C47C2">
        <w:rPr>
          <w:color w:val="000000"/>
          <w:sz w:val="28"/>
          <w:szCs w:val="28"/>
        </w:rPr>
        <w:t xml:space="preserve">. </w:t>
      </w:r>
      <w:r w:rsidRPr="00CA43FB">
        <w:rPr>
          <w:color w:val="000000"/>
          <w:sz w:val="28"/>
          <w:szCs w:val="28"/>
        </w:rPr>
        <w:t>Вежбицкой.</w:t>
      </w:r>
      <w:r w:rsidR="00CA43FB" w:rsidRPr="00CA43FB">
        <w:rPr>
          <w:color w:val="000000"/>
          <w:sz w:val="28"/>
          <w:szCs w:val="28"/>
        </w:rPr>
        <w:t xml:space="preserve"> </w:t>
      </w:r>
    </w:p>
    <w:p w:rsidR="006D7E3B" w:rsidRPr="006D7E3B" w:rsidRDefault="00590190" w:rsidP="006D7E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CA43FB">
        <w:rPr>
          <w:b/>
          <w:bCs/>
          <w:sz w:val="28"/>
          <w:szCs w:val="28"/>
        </w:rPr>
        <w:t xml:space="preserve">Тема </w:t>
      </w:r>
      <w:r w:rsidR="006D7E3B">
        <w:rPr>
          <w:b/>
          <w:bCs/>
          <w:sz w:val="28"/>
          <w:szCs w:val="28"/>
        </w:rPr>
        <w:t>9</w:t>
      </w:r>
      <w:r w:rsidRPr="00CA43FB">
        <w:rPr>
          <w:b/>
          <w:bCs/>
          <w:sz w:val="28"/>
          <w:szCs w:val="28"/>
        </w:rPr>
        <w:t xml:space="preserve">. </w:t>
      </w:r>
      <w:r w:rsidR="006D7E3B" w:rsidRPr="006D7E3B">
        <w:rPr>
          <w:b/>
          <w:bCs/>
          <w:sz w:val="28"/>
          <w:szCs w:val="28"/>
        </w:rPr>
        <w:t xml:space="preserve">Национально-культурный компонент в семантике слова </w:t>
      </w:r>
    </w:p>
    <w:p w:rsidR="00590190" w:rsidRPr="001C47C2" w:rsidRDefault="006D7E3B" w:rsidP="00CA4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="00590190" w:rsidRPr="001C47C2">
        <w:rPr>
          <w:bCs/>
          <w:sz w:val="28"/>
          <w:szCs w:val="28"/>
        </w:rPr>
        <w:t xml:space="preserve">.1. </w:t>
      </w:r>
      <w:r w:rsidR="00590190" w:rsidRPr="001C47C2">
        <w:rPr>
          <w:sz w:val="28"/>
          <w:szCs w:val="28"/>
        </w:rPr>
        <w:t xml:space="preserve">Слова как ключ к пониманию культуры. Различные слова – различный образ мышления. </w:t>
      </w:r>
    </w:p>
    <w:p w:rsidR="00590190" w:rsidRDefault="006D7E3B" w:rsidP="00CA43F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="00590190" w:rsidRPr="001C47C2">
        <w:rPr>
          <w:bCs/>
          <w:sz w:val="28"/>
          <w:szCs w:val="28"/>
        </w:rPr>
        <w:t>.2.</w:t>
      </w:r>
      <w:r w:rsidR="00590190" w:rsidRPr="00CA43FB">
        <w:rPr>
          <w:b/>
          <w:bCs/>
          <w:sz w:val="28"/>
          <w:szCs w:val="28"/>
        </w:rPr>
        <w:t xml:space="preserve"> </w:t>
      </w:r>
      <w:r w:rsidR="00590190" w:rsidRPr="00CA43FB">
        <w:rPr>
          <w:sz w:val="28"/>
          <w:szCs w:val="28"/>
        </w:rPr>
        <w:t>Ключевые слова и ядерные ценности культуры. Частотность слов и культура. Лингвистические и концептуальные универсалии.</w:t>
      </w:r>
    </w:p>
    <w:p w:rsidR="00C14D81" w:rsidRDefault="00C14D81" w:rsidP="00C14D81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9.3. Соотношение денотативного, сигнификативного и коннотативного компонентов значения слова. Национальная специфика семантики слова. Лакуны и безэквивалентные единицы в лексической системе языка. Национально-культурные особенности внутренней формы слова.</w:t>
      </w:r>
    </w:p>
    <w:p w:rsidR="006D7E3B" w:rsidRPr="006D7E3B" w:rsidRDefault="00CC1671" w:rsidP="006D7E3B">
      <w:pPr>
        <w:ind w:firstLine="708"/>
        <w:jc w:val="both"/>
        <w:rPr>
          <w:color w:val="000000"/>
          <w:sz w:val="28"/>
          <w:szCs w:val="28"/>
        </w:rPr>
      </w:pPr>
      <w:r w:rsidRPr="006D7E3B">
        <w:rPr>
          <w:b/>
          <w:bCs/>
          <w:color w:val="000000"/>
          <w:sz w:val="28"/>
          <w:szCs w:val="28"/>
        </w:rPr>
        <w:t xml:space="preserve">Тема </w:t>
      </w:r>
      <w:r w:rsidR="006D7E3B" w:rsidRPr="006D7E3B">
        <w:rPr>
          <w:b/>
          <w:bCs/>
          <w:color w:val="000000"/>
          <w:sz w:val="28"/>
          <w:szCs w:val="28"/>
        </w:rPr>
        <w:t>10</w:t>
      </w:r>
      <w:r w:rsidRPr="006D7E3B">
        <w:rPr>
          <w:b/>
          <w:bCs/>
          <w:color w:val="000000"/>
          <w:sz w:val="28"/>
          <w:szCs w:val="28"/>
        </w:rPr>
        <w:t xml:space="preserve">. </w:t>
      </w:r>
      <w:r w:rsidR="006D7E3B" w:rsidRPr="006D7E3B">
        <w:rPr>
          <w:b/>
          <w:bCs/>
          <w:color w:val="000000"/>
          <w:sz w:val="28"/>
          <w:szCs w:val="28"/>
        </w:rPr>
        <w:t>Картина мира: реальная, языковая, научная и культурная</w:t>
      </w:r>
    </w:p>
    <w:p w:rsidR="005C559C" w:rsidRDefault="005C559C" w:rsidP="00CA4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 Понятие реальной, языковой, научной и культурной (концептуальной), картин мира. Отличия между лексическим значением слова и научным понятием. </w:t>
      </w:r>
    </w:p>
    <w:p w:rsidR="001C47C2" w:rsidRPr="00CA43FB" w:rsidRDefault="005C559C" w:rsidP="00CA43FB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10.2. Гипотеза "лингвистической относительности" Эдварда Сепира и Бенджамина Уорфа и экспериментальные подходы к ее верификации.</w:t>
      </w:r>
    </w:p>
    <w:p w:rsidR="00590190" w:rsidRDefault="00590190" w:rsidP="00CD1366">
      <w:pPr>
        <w:ind w:firstLine="709"/>
        <w:jc w:val="both"/>
        <w:rPr>
          <w:color w:val="000000"/>
          <w:sz w:val="28"/>
          <w:szCs w:val="28"/>
        </w:rPr>
      </w:pPr>
    </w:p>
    <w:p w:rsidR="001C47C2" w:rsidRDefault="001C47C2" w:rsidP="00CD1366">
      <w:pPr>
        <w:ind w:firstLine="709"/>
        <w:jc w:val="both"/>
        <w:sectPr w:rsidR="001C47C2" w:rsidSect="00CA43FB">
          <w:head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27655" w:rsidRPr="00E27655" w:rsidRDefault="00E27655" w:rsidP="00E27655">
      <w:pPr>
        <w:keepNext/>
        <w:spacing w:line="288" w:lineRule="auto"/>
        <w:jc w:val="center"/>
        <w:outlineLvl w:val="1"/>
        <w:rPr>
          <w:b/>
          <w:bCs/>
          <w:sz w:val="28"/>
          <w:szCs w:val="28"/>
        </w:rPr>
      </w:pPr>
      <w:r w:rsidRPr="00E27655">
        <w:rPr>
          <w:b/>
          <w:bCs/>
          <w:sz w:val="28"/>
          <w:szCs w:val="28"/>
          <w:lang w:val="en-US"/>
        </w:rPr>
        <w:lastRenderedPageBreak/>
        <w:t>II</w:t>
      </w:r>
      <w:r w:rsidRPr="00E27655">
        <w:rPr>
          <w:b/>
          <w:bCs/>
          <w:sz w:val="28"/>
          <w:szCs w:val="28"/>
        </w:rPr>
        <w:t xml:space="preserve"> ПЕРЕЧЕНЬ КОНТРОЛЬНЫХ МЕРОПРИЯТИЙ </w:t>
      </w:r>
    </w:p>
    <w:p w:rsidR="00E27655" w:rsidRPr="00E27655" w:rsidRDefault="00E27655" w:rsidP="00E27655">
      <w:pPr>
        <w:keepNext/>
        <w:spacing w:line="288" w:lineRule="auto"/>
        <w:jc w:val="center"/>
        <w:outlineLvl w:val="1"/>
        <w:rPr>
          <w:b/>
          <w:bCs/>
          <w:sz w:val="28"/>
          <w:szCs w:val="28"/>
        </w:rPr>
      </w:pPr>
      <w:r w:rsidRPr="00E27655">
        <w:rPr>
          <w:b/>
          <w:bCs/>
          <w:sz w:val="28"/>
          <w:szCs w:val="28"/>
        </w:rPr>
        <w:t>УПРАВЛЯЕМОЙ САМОСТОЯТЕЛЬНОЙ РАБОТЫ И</w:t>
      </w:r>
    </w:p>
    <w:p w:rsidR="00E27655" w:rsidRPr="00E27655" w:rsidRDefault="00E27655" w:rsidP="00E27655">
      <w:pPr>
        <w:keepNext/>
        <w:spacing w:line="288" w:lineRule="auto"/>
        <w:jc w:val="center"/>
        <w:outlineLvl w:val="1"/>
        <w:rPr>
          <w:b/>
          <w:bCs/>
          <w:sz w:val="28"/>
          <w:szCs w:val="28"/>
        </w:rPr>
      </w:pPr>
      <w:r w:rsidRPr="00E27655">
        <w:rPr>
          <w:b/>
          <w:bCs/>
          <w:sz w:val="28"/>
          <w:szCs w:val="28"/>
        </w:rPr>
        <w:t>МЕТОДИЧЕСКИЕ РЕКОМЕНДАЦИИ ПО ОРГАНИЗАЦИИ</w:t>
      </w:r>
    </w:p>
    <w:p w:rsidR="00E27655" w:rsidRPr="00E27655" w:rsidRDefault="00E27655" w:rsidP="00E27655">
      <w:pPr>
        <w:keepNext/>
        <w:spacing w:line="288" w:lineRule="auto"/>
        <w:jc w:val="center"/>
        <w:outlineLvl w:val="1"/>
        <w:rPr>
          <w:b/>
          <w:bCs/>
          <w:sz w:val="28"/>
          <w:szCs w:val="28"/>
        </w:rPr>
      </w:pPr>
      <w:r w:rsidRPr="00E27655">
        <w:rPr>
          <w:b/>
          <w:bCs/>
          <w:sz w:val="28"/>
          <w:szCs w:val="28"/>
        </w:rPr>
        <w:t>САМОСТОЯТЕЛЬНОЙ РАБОТЫ СТУДЕНТОВ</w:t>
      </w:r>
    </w:p>
    <w:p w:rsidR="00E27655" w:rsidRPr="00E27655" w:rsidRDefault="00E27655" w:rsidP="00E27655">
      <w:pPr>
        <w:keepNext/>
        <w:ind w:firstLine="709"/>
        <w:jc w:val="both"/>
        <w:outlineLvl w:val="1"/>
        <w:rPr>
          <w:sz w:val="28"/>
          <w:szCs w:val="28"/>
        </w:rPr>
      </w:pPr>
      <w:r w:rsidRPr="00E27655">
        <w:rPr>
          <w:sz w:val="28"/>
          <w:szCs w:val="28"/>
        </w:rPr>
        <w:t>Для организации самостоятельной работы студентов по учебной дисциплине рекомендуется использовать современные информационные технологии: разместить в сетевом доступе комплекс учебных и учебно-методических материалов (программа учебной дисциплины, учебно-методический комплекс, методические указания к лабораторным занятиям, задания в тестовой форме, темы рефератов, список рекомендуемой литературы и информационных ресурсов и др.). Для общей оценки качества усвоения студентами учебного материала предлагается использование рейтинговой системы.</w:t>
      </w:r>
    </w:p>
    <w:p w:rsidR="00E27655" w:rsidRPr="00E27655" w:rsidRDefault="00E27655" w:rsidP="00767A3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E27655" w:rsidRDefault="00E27655" w:rsidP="00E27655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УСР 1 </w:t>
      </w:r>
      <w:r w:rsidRPr="009A42B5">
        <w:rPr>
          <w:b/>
          <w:color w:val="000000"/>
          <w:sz w:val="28"/>
          <w:szCs w:val="28"/>
        </w:rPr>
        <w:t xml:space="preserve">Зарождение и эволюция семантической теории: античность, средневековье, </w:t>
      </w:r>
      <w:r>
        <w:rPr>
          <w:b/>
          <w:color w:val="000000"/>
          <w:sz w:val="28"/>
          <w:szCs w:val="28"/>
        </w:rPr>
        <w:t>п</w:t>
      </w:r>
      <w:r w:rsidRPr="009A42B5">
        <w:rPr>
          <w:b/>
          <w:color w:val="000000"/>
          <w:sz w:val="28"/>
          <w:szCs w:val="28"/>
        </w:rPr>
        <w:t>росвещение.</w:t>
      </w:r>
    </w:p>
    <w:p w:rsidR="00E27655" w:rsidRPr="00D47A33" w:rsidRDefault="00E27655" w:rsidP="00E27655">
      <w:pPr>
        <w:ind w:firstLine="709"/>
        <w:jc w:val="both"/>
        <w:rPr>
          <w:sz w:val="28"/>
          <w:szCs w:val="28"/>
        </w:rPr>
      </w:pPr>
      <w:r w:rsidRPr="00D47A33">
        <w:rPr>
          <w:i/>
          <w:sz w:val="28"/>
          <w:szCs w:val="28"/>
        </w:rPr>
        <w:t>Форма выполнения заданий:</w:t>
      </w:r>
      <w:r w:rsidRPr="00D47A33">
        <w:rPr>
          <w:sz w:val="28"/>
          <w:szCs w:val="28"/>
        </w:rPr>
        <w:t xml:space="preserve"> конспектирование темы по вопросам.</w:t>
      </w:r>
    </w:p>
    <w:p w:rsidR="00E27655" w:rsidRPr="00816A10" w:rsidRDefault="00E27655" w:rsidP="00E27655">
      <w:pPr>
        <w:ind w:firstLine="709"/>
        <w:jc w:val="both"/>
        <w:rPr>
          <w:i/>
          <w:sz w:val="28"/>
          <w:szCs w:val="28"/>
        </w:rPr>
      </w:pPr>
      <w:r w:rsidRPr="00D47A33">
        <w:rPr>
          <w:i/>
          <w:sz w:val="28"/>
          <w:szCs w:val="28"/>
        </w:rPr>
        <w:t>Перечень изучаемых вопросов:</w:t>
      </w:r>
    </w:p>
    <w:p w:rsidR="00E27655" w:rsidRDefault="00E27655" w:rsidP="00E276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1.Как понимали слово в</w:t>
      </w:r>
      <w:r w:rsidRPr="009A42B5">
        <w:rPr>
          <w:sz w:val="28"/>
          <w:szCs w:val="28"/>
        </w:rPr>
        <w:t xml:space="preserve"> </w:t>
      </w:r>
      <w:r>
        <w:rPr>
          <w:sz w:val="28"/>
          <w:szCs w:val="28"/>
        </w:rPr>
        <w:t>античной философии языка?</w:t>
      </w:r>
    </w:p>
    <w:p w:rsidR="00E27655" w:rsidRDefault="00E27655" w:rsidP="00E276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Опишите основные подходы к значению слова в средние века. Каким было понимание значения слова в православии?</w:t>
      </w:r>
    </w:p>
    <w:p w:rsidR="00E27655" w:rsidRDefault="00E27655" w:rsidP="00E276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Какой была семантика эпохи просвещения? Искусственные языки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века, их описание и основное назначение.</w:t>
      </w:r>
    </w:p>
    <w:p w:rsidR="00E27655" w:rsidRDefault="00E27655" w:rsidP="00E276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Опишите развитие русской лингвистической традиции. Труды каких ученых внесли основной вклад в развитие современной семасиологии? </w:t>
      </w:r>
    </w:p>
    <w:p w:rsidR="00BD73E8" w:rsidRDefault="006A3CE2" w:rsidP="006A3CE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8A1C94">
        <w:rPr>
          <w:b/>
          <w:bCs/>
          <w:color w:val="000000"/>
          <w:sz w:val="28"/>
          <w:szCs w:val="28"/>
        </w:rPr>
        <w:tab/>
      </w:r>
    </w:p>
    <w:p w:rsidR="006A3CE2" w:rsidRDefault="006A3CE2" w:rsidP="00BD73E8">
      <w:pPr>
        <w:autoSpaceDE w:val="0"/>
        <w:autoSpaceDN w:val="0"/>
        <w:adjustRightInd w:val="0"/>
        <w:ind w:firstLine="360"/>
        <w:rPr>
          <w:b/>
          <w:color w:val="000000"/>
          <w:sz w:val="28"/>
          <w:szCs w:val="28"/>
        </w:rPr>
      </w:pPr>
      <w:r w:rsidRPr="008A1C94">
        <w:rPr>
          <w:b/>
          <w:bCs/>
          <w:color w:val="000000"/>
          <w:sz w:val="28"/>
          <w:szCs w:val="28"/>
        </w:rPr>
        <w:t xml:space="preserve">УСР 2. </w:t>
      </w:r>
      <w:r w:rsidR="008A1C94" w:rsidRPr="0002745A">
        <w:rPr>
          <w:b/>
          <w:color w:val="000000"/>
          <w:sz w:val="28"/>
          <w:szCs w:val="28"/>
        </w:rPr>
        <w:t>Различные подходы к значению и методы его описания в современной семасиологии. «Расширения семантики» (М. Кронгауз).</w:t>
      </w:r>
    </w:p>
    <w:p w:rsidR="0002745A" w:rsidRPr="00816A10" w:rsidRDefault="0002745A" w:rsidP="0002745A">
      <w:pPr>
        <w:ind w:firstLine="709"/>
        <w:jc w:val="both"/>
        <w:rPr>
          <w:sz w:val="28"/>
          <w:szCs w:val="28"/>
        </w:rPr>
      </w:pPr>
      <w:r w:rsidRPr="00534BF6">
        <w:rPr>
          <w:i/>
          <w:sz w:val="28"/>
          <w:szCs w:val="28"/>
        </w:rPr>
        <w:t>Форма работы</w:t>
      </w:r>
      <w:r w:rsidRPr="00816A10">
        <w:rPr>
          <w:sz w:val="28"/>
          <w:szCs w:val="28"/>
        </w:rPr>
        <w:t xml:space="preserve"> – индивидуальная.</w:t>
      </w:r>
    </w:p>
    <w:p w:rsidR="0002745A" w:rsidRPr="00D47A33" w:rsidRDefault="0002745A" w:rsidP="0002745A">
      <w:pPr>
        <w:ind w:firstLine="709"/>
        <w:jc w:val="both"/>
        <w:rPr>
          <w:sz w:val="28"/>
          <w:szCs w:val="28"/>
        </w:rPr>
      </w:pPr>
      <w:r w:rsidRPr="00D47A33">
        <w:rPr>
          <w:i/>
          <w:sz w:val="28"/>
          <w:szCs w:val="28"/>
        </w:rPr>
        <w:t>Форма контроля выполнения заданий</w:t>
      </w:r>
      <w:r w:rsidRPr="00D47A33">
        <w:rPr>
          <w:sz w:val="28"/>
          <w:szCs w:val="28"/>
        </w:rPr>
        <w:t>: проверка конспектов.</w:t>
      </w:r>
    </w:p>
    <w:p w:rsidR="0002745A" w:rsidRPr="00816A10" w:rsidRDefault="0002745A" w:rsidP="0002745A">
      <w:pPr>
        <w:ind w:firstLine="709"/>
        <w:jc w:val="both"/>
        <w:rPr>
          <w:i/>
          <w:sz w:val="28"/>
          <w:szCs w:val="28"/>
        </w:rPr>
      </w:pPr>
      <w:r w:rsidRPr="00D47A33">
        <w:rPr>
          <w:i/>
          <w:sz w:val="28"/>
          <w:szCs w:val="28"/>
        </w:rPr>
        <w:t>Перечень изучаемых вопросов:</w:t>
      </w:r>
    </w:p>
    <w:p w:rsidR="008A1C94" w:rsidRPr="008A1C94" w:rsidRDefault="008A1C94" w:rsidP="008A1C94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8A1C94">
        <w:rPr>
          <w:rFonts w:ascii="Times New Roman" w:hAnsi="Times New Roman" w:cs="Times New Roman"/>
          <w:sz w:val="28"/>
          <w:szCs w:val="28"/>
        </w:rPr>
        <w:t>Историческая справка. Основные понятия</w:t>
      </w:r>
    </w:p>
    <w:p w:rsidR="008A1C94" w:rsidRPr="008A1C94" w:rsidRDefault="008A1C94" w:rsidP="008A1C94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8A1C94">
        <w:rPr>
          <w:rFonts w:ascii="Times New Roman" w:hAnsi="Times New Roman" w:cs="Times New Roman"/>
          <w:sz w:val="28"/>
          <w:szCs w:val="28"/>
        </w:rPr>
        <w:t>Референциальные противопоставления и минимальные пары</w:t>
      </w:r>
    </w:p>
    <w:p w:rsidR="008A1C94" w:rsidRPr="008A1C94" w:rsidRDefault="008A1C94" w:rsidP="008A1C94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8A1C94">
        <w:rPr>
          <w:rFonts w:ascii="Times New Roman" w:hAnsi="Times New Roman" w:cs="Times New Roman"/>
          <w:sz w:val="28"/>
          <w:szCs w:val="28"/>
        </w:rPr>
        <w:t>Слова с референциальным значением: местоимения и артикли</w:t>
      </w:r>
    </w:p>
    <w:p w:rsidR="008A1C94" w:rsidRPr="008A1C94" w:rsidRDefault="008A1C94" w:rsidP="008A1C94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8A1C94">
        <w:rPr>
          <w:rFonts w:ascii="Times New Roman" w:hAnsi="Times New Roman" w:cs="Times New Roman"/>
          <w:sz w:val="28"/>
          <w:szCs w:val="28"/>
        </w:rPr>
        <w:t>Референциальная характеристика имени</w:t>
      </w:r>
    </w:p>
    <w:p w:rsidR="006A3CE2" w:rsidRDefault="006A3CE2" w:rsidP="00E27655">
      <w:pPr>
        <w:ind w:firstLine="709"/>
        <w:jc w:val="both"/>
        <w:rPr>
          <w:sz w:val="28"/>
          <w:szCs w:val="28"/>
        </w:rPr>
      </w:pPr>
    </w:p>
    <w:p w:rsidR="00E27655" w:rsidRDefault="00E27655" w:rsidP="00795528">
      <w:pPr>
        <w:ind w:firstLine="709"/>
        <w:jc w:val="center"/>
        <w:rPr>
          <w:b/>
          <w:sz w:val="28"/>
          <w:szCs w:val="28"/>
        </w:rPr>
      </w:pPr>
      <w:r w:rsidRPr="00D47A33">
        <w:rPr>
          <w:b/>
          <w:sz w:val="28"/>
          <w:szCs w:val="28"/>
        </w:rPr>
        <w:t>Учебно-методическое обеспечение:</w:t>
      </w:r>
    </w:p>
    <w:p w:rsidR="00D47A33" w:rsidRDefault="00D47A33" w:rsidP="00D47A33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43978">
        <w:rPr>
          <w:i/>
          <w:iCs/>
          <w:sz w:val="28"/>
          <w:szCs w:val="28"/>
        </w:rPr>
        <w:t xml:space="preserve">Васильев, Л.М. </w:t>
      </w:r>
      <w:r w:rsidRPr="00443978">
        <w:rPr>
          <w:sz w:val="28"/>
          <w:szCs w:val="28"/>
        </w:rPr>
        <w:t>Современная лингвистическая семантика. Учеб. посо-бие для вузов / Л.М. Васильев. – М.: Высшая школа, 1990. — 176 с.</w:t>
      </w:r>
    </w:p>
    <w:p w:rsidR="00D47A33" w:rsidRDefault="00D47A33" w:rsidP="00D47A33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43978">
        <w:rPr>
          <w:i/>
          <w:iCs/>
          <w:sz w:val="28"/>
          <w:szCs w:val="28"/>
        </w:rPr>
        <w:t xml:space="preserve">Кронгауз, М.А. </w:t>
      </w:r>
      <w:r w:rsidRPr="00443978">
        <w:rPr>
          <w:sz w:val="28"/>
          <w:szCs w:val="28"/>
        </w:rPr>
        <w:t>Семантика: Учебник для студ. лингв, фак. высш. учеб. Заведений / Кронгауз М.А. – 2-е изд. – Издательский центр «Академия» 2005. – 352 с</w:t>
      </w:r>
    </w:p>
    <w:p w:rsidR="00D47A33" w:rsidRDefault="00D47A33" w:rsidP="00D47A33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43978">
        <w:rPr>
          <w:i/>
          <w:iCs/>
          <w:sz w:val="28"/>
          <w:szCs w:val="28"/>
        </w:rPr>
        <w:t xml:space="preserve">Лайонз, Дж. </w:t>
      </w:r>
      <w:r w:rsidRPr="00443978">
        <w:rPr>
          <w:sz w:val="28"/>
          <w:szCs w:val="28"/>
        </w:rPr>
        <w:t xml:space="preserve">Лингвистическая семантика. Введение / Дж. Лайонз. – М.: Языки славянской культуры, 2003. – 397 с. </w:t>
      </w:r>
    </w:p>
    <w:p w:rsidR="00D47A33" w:rsidRPr="00443978" w:rsidRDefault="00D47A33" w:rsidP="00D47A3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4655" w:rsidRPr="00693EF2" w:rsidRDefault="00BC4655" w:rsidP="00BC4655">
      <w:pPr>
        <w:keepNext/>
        <w:jc w:val="center"/>
        <w:outlineLvl w:val="1"/>
        <w:rPr>
          <w:b/>
          <w:color w:val="FF0000"/>
          <w:sz w:val="28"/>
          <w:szCs w:val="28"/>
        </w:rPr>
      </w:pPr>
      <w:r w:rsidRPr="00693EF2">
        <w:rPr>
          <w:b/>
          <w:sz w:val="28"/>
          <w:szCs w:val="28"/>
          <w:lang w:val="en-US"/>
        </w:rPr>
        <w:t>III</w:t>
      </w:r>
      <w:r w:rsidRPr="00693EF2">
        <w:rPr>
          <w:b/>
          <w:sz w:val="28"/>
          <w:szCs w:val="28"/>
        </w:rPr>
        <w:t xml:space="preserve"> ПЕРЕЧЕНЬ ПРАКТИЧЕСКИХ ЗАНЯТИЙ</w:t>
      </w:r>
      <w:r w:rsidR="001E4A2F" w:rsidRPr="00693EF2">
        <w:rPr>
          <w:b/>
          <w:sz w:val="28"/>
          <w:szCs w:val="28"/>
        </w:rPr>
        <w:t xml:space="preserve"> </w:t>
      </w:r>
    </w:p>
    <w:p w:rsidR="00D47A33" w:rsidRPr="002377B4" w:rsidRDefault="00D47A33" w:rsidP="00D47A33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2377B4">
        <w:rPr>
          <w:b/>
          <w:bCs/>
          <w:color w:val="000000"/>
          <w:sz w:val="28"/>
          <w:szCs w:val="28"/>
        </w:rPr>
        <w:t xml:space="preserve">Тема 1. </w:t>
      </w:r>
      <w:r w:rsidR="002377B4" w:rsidRPr="002377B4">
        <w:rPr>
          <w:b/>
          <w:color w:val="000000"/>
          <w:sz w:val="28"/>
          <w:szCs w:val="28"/>
        </w:rPr>
        <w:t>Семантика как наука и сфера языка. Семасиология</w:t>
      </w:r>
      <w:r w:rsidRPr="002377B4">
        <w:rPr>
          <w:b/>
          <w:bCs/>
          <w:color w:val="000000"/>
          <w:sz w:val="28"/>
          <w:szCs w:val="28"/>
        </w:rPr>
        <w:t xml:space="preserve">. </w:t>
      </w:r>
    </w:p>
    <w:p w:rsidR="002377B4" w:rsidRDefault="002377B4" w:rsidP="00D47A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Предмет, объект и задачи семантики. Истоки и этапы становления семантики. Связь семантики с другими лингвистическими дисциплинами. Внутреннее строение семантики. </w:t>
      </w:r>
    </w:p>
    <w:p w:rsidR="00D47A33" w:rsidRPr="00CA43FB" w:rsidRDefault="00D47A33" w:rsidP="00D47A3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43FB">
        <w:rPr>
          <w:color w:val="000000"/>
          <w:sz w:val="28"/>
          <w:szCs w:val="28"/>
        </w:rPr>
        <w:t>Взгляды на природу языкового значения в ХХ в. Основные категории речемыслительной парадигмы в семасиологии</w:t>
      </w:r>
      <w:r>
        <w:rPr>
          <w:color w:val="000000"/>
          <w:sz w:val="28"/>
          <w:szCs w:val="28"/>
        </w:rPr>
        <w:t>.</w:t>
      </w:r>
      <w:r w:rsidRPr="00CA43FB">
        <w:rPr>
          <w:color w:val="000000"/>
          <w:sz w:val="28"/>
          <w:szCs w:val="28"/>
        </w:rPr>
        <w:t xml:space="preserve"> </w:t>
      </w:r>
      <w:r w:rsidRPr="00CA43FB">
        <w:rPr>
          <w:sz w:val="28"/>
          <w:szCs w:val="28"/>
        </w:rPr>
        <w:t xml:space="preserve"> Соотношение значения слова и понятия в контексте проблемы единства/автономности языка и мышления. Нейродинамические основы формирования лексического значения</w:t>
      </w:r>
      <w:r>
        <w:rPr>
          <w:sz w:val="28"/>
          <w:szCs w:val="28"/>
        </w:rPr>
        <w:t xml:space="preserve">. </w:t>
      </w:r>
      <w:r w:rsidRPr="00CA43FB">
        <w:rPr>
          <w:sz w:val="28"/>
          <w:szCs w:val="28"/>
        </w:rPr>
        <w:t>Условия реализации значения слова. Типология контекстов</w:t>
      </w:r>
      <w:r>
        <w:rPr>
          <w:sz w:val="28"/>
          <w:szCs w:val="28"/>
        </w:rPr>
        <w:t>.</w:t>
      </w:r>
      <w:r w:rsidRPr="00CA43FB">
        <w:rPr>
          <w:sz w:val="28"/>
          <w:szCs w:val="28"/>
        </w:rPr>
        <w:t xml:space="preserve"> Функционирование словесных знаков. Взаимосвязь значения и употребления слова в лингвистической и философской семантике. </w:t>
      </w:r>
      <w:r w:rsidRPr="001C47C2">
        <w:rPr>
          <w:sz w:val="28"/>
          <w:szCs w:val="28"/>
        </w:rPr>
        <w:t xml:space="preserve">Основные направления и школы современной лингвистической семантики. Сильная (внешняя) и слабая (внутренняя) семантика. </w:t>
      </w:r>
      <w:r>
        <w:rPr>
          <w:sz w:val="28"/>
          <w:szCs w:val="28"/>
        </w:rPr>
        <w:t>Л</w:t>
      </w:r>
      <w:r w:rsidRPr="001C47C2">
        <w:rPr>
          <w:sz w:val="28"/>
          <w:szCs w:val="28"/>
        </w:rPr>
        <w:t xml:space="preserve">ингвистическое и экстралингвистическое значение слова. </w:t>
      </w:r>
    </w:p>
    <w:p w:rsidR="00D47A33" w:rsidRPr="002377B4" w:rsidRDefault="00D47A33" w:rsidP="00D47A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77B4">
        <w:rPr>
          <w:b/>
          <w:bCs/>
          <w:sz w:val="28"/>
          <w:szCs w:val="28"/>
        </w:rPr>
        <w:t xml:space="preserve"> Тема 2. </w:t>
      </w:r>
      <w:r w:rsidR="002377B4" w:rsidRPr="002377B4">
        <w:rPr>
          <w:b/>
          <w:bCs/>
          <w:sz w:val="28"/>
          <w:szCs w:val="28"/>
        </w:rPr>
        <w:t>Лексическое и грамматическое значение. Способы представления значения слова</w:t>
      </w:r>
    </w:p>
    <w:p w:rsidR="00D47A33" w:rsidRPr="002377B4" w:rsidRDefault="002377B4" w:rsidP="002377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77B4">
        <w:rPr>
          <w:sz w:val="28"/>
          <w:szCs w:val="28"/>
        </w:rPr>
        <w:t>Проблема определения лексического и грамматического значения.</w:t>
      </w:r>
      <w:r>
        <w:rPr>
          <w:sz w:val="28"/>
          <w:szCs w:val="28"/>
        </w:rPr>
        <w:t xml:space="preserve"> Слово как лексическая единица. Понятие и слово. Значение слова. Обобщающий характер лексического значения. Инвариантное и вариантное значение слова. Структура лексического значения. Семантическая структура слова. Понятие о семе и архисеме. Виды лексического значения. Типы лексических значений слов. Системное описание лексики. Семантические </w:t>
      </w:r>
      <w:r w:rsidRPr="002377B4">
        <w:rPr>
          <w:sz w:val="28"/>
          <w:szCs w:val="28"/>
        </w:rPr>
        <w:t xml:space="preserve">поля. </w:t>
      </w:r>
      <w:r w:rsidR="00D47A33" w:rsidRPr="002377B4">
        <w:rPr>
          <w:sz w:val="28"/>
          <w:szCs w:val="28"/>
        </w:rPr>
        <w:t>Экспрессивно-образный компонент в значении слов</w:t>
      </w:r>
      <w:r w:rsidR="00862268" w:rsidRPr="002377B4">
        <w:rPr>
          <w:sz w:val="28"/>
          <w:szCs w:val="28"/>
        </w:rPr>
        <w:t>.</w:t>
      </w:r>
      <w:r w:rsidR="00D47A33" w:rsidRPr="002377B4">
        <w:rPr>
          <w:bCs/>
          <w:sz w:val="28"/>
          <w:szCs w:val="28"/>
        </w:rPr>
        <w:t xml:space="preserve"> </w:t>
      </w:r>
      <w:r w:rsidR="00D47A33" w:rsidRPr="002377B4">
        <w:rPr>
          <w:sz w:val="28"/>
          <w:szCs w:val="28"/>
        </w:rPr>
        <w:t>Компонентный состав лексического значения. Типология лексических значений.</w:t>
      </w:r>
      <w:r w:rsidRPr="002377B4">
        <w:rPr>
          <w:sz w:val="28"/>
          <w:szCs w:val="28"/>
        </w:rPr>
        <w:t xml:space="preserve"> </w:t>
      </w:r>
    </w:p>
    <w:p w:rsidR="002377B4" w:rsidRPr="002377B4" w:rsidRDefault="002377B4" w:rsidP="002377B4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2377B4">
        <w:rPr>
          <w:b/>
          <w:sz w:val="28"/>
          <w:szCs w:val="28"/>
        </w:rPr>
        <w:t xml:space="preserve">Тема 3. </w:t>
      </w:r>
      <w:r w:rsidRPr="002377B4">
        <w:rPr>
          <w:b/>
          <w:color w:val="000000"/>
          <w:sz w:val="28"/>
          <w:szCs w:val="28"/>
        </w:rPr>
        <w:t>Лексико-семантическая система языка: парадигматические и синтагматические связи единиц.</w:t>
      </w:r>
    </w:p>
    <w:p w:rsidR="002377B4" w:rsidRDefault="002377B4" w:rsidP="002377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77B4">
        <w:rPr>
          <w:sz w:val="28"/>
          <w:szCs w:val="28"/>
        </w:rPr>
        <w:t>Парадигматические и синтагматические связи в лексико-семантической</w:t>
      </w:r>
      <w:r>
        <w:rPr>
          <w:sz w:val="28"/>
          <w:szCs w:val="28"/>
        </w:rPr>
        <w:t xml:space="preserve"> системе языка.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Категориальные отношения в лексико-семантической системе языка.  Общее понятие семантической структуры словаря. Гиперо-гипонимические отношения как макросистема словаря. Семантические микроструктуры словаря (синонимы, антонимы, конверсивы, эквонимы и др.)</w:t>
      </w:r>
    </w:p>
    <w:p w:rsidR="002377B4" w:rsidRDefault="002377B4" w:rsidP="002377B4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4. Полисемия. Омонимия</w:t>
      </w:r>
    </w:p>
    <w:p w:rsidR="002377B4" w:rsidRDefault="002377B4" w:rsidP="002377B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Общее понятие моносемии и полисемии в языке. Граница между полисемией и омонимией. Причины семантических изменений. Основные способы семантической деривации. Метонимизация и метафоризация; регулярные типы метонимических и метафорических переносов. Типы значений полисеманта. Виды связей между значениями многозначного слова.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FD470E" w:rsidRDefault="00FD470E" w:rsidP="00FD47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Семантика предложения </w:t>
      </w:r>
    </w:p>
    <w:p w:rsidR="00FD470E" w:rsidRDefault="00FD470E" w:rsidP="00FD47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содержания синтаксических структур. Основные понятия семантики предложения. Связь семантики синтаксиса и семантики словаря. Синтаксис и семантика.</w:t>
      </w:r>
      <w:r w:rsidRPr="00FD47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Предикативность, модальность и актуальное </w:t>
      </w:r>
      <w:r>
        <w:rPr>
          <w:sz w:val="28"/>
          <w:szCs w:val="28"/>
        </w:rPr>
        <w:lastRenderedPageBreak/>
        <w:t>членение высказывания как объект коммуникативного синтаксиса. Пропозиция и ее структура. Пресуппозиция и способы практического применения знаний о пресуппозиции.</w:t>
      </w:r>
    </w:p>
    <w:p w:rsidR="00FD470E" w:rsidRDefault="00FD470E" w:rsidP="00FD470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D470E">
        <w:rPr>
          <w:b/>
          <w:sz w:val="28"/>
          <w:szCs w:val="28"/>
        </w:rPr>
        <w:t>Тема 6. Текст и дискурс.</w:t>
      </w:r>
    </w:p>
    <w:p w:rsidR="00FD470E" w:rsidRDefault="00FD470E" w:rsidP="00FD47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дискурса. Противопоставление понятий «текст» и «дискурс». Типы дискурсов и их особенности. Связь семантики слов и различных типов дискурса. Понятие </w:t>
      </w:r>
      <w:r w:rsidR="00C14D81">
        <w:rPr>
          <w:sz w:val="28"/>
          <w:szCs w:val="28"/>
        </w:rPr>
        <w:t>институционального</w:t>
      </w:r>
      <w:r>
        <w:rPr>
          <w:sz w:val="28"/>
          <w:szCs w:val="28"/>
        </w:rPr>
        <w:t xml:space="preserve"> дискурса. Функции дискурса. Стратегии и тактики </w:t>
      </w:r>
      <w:r w:rsidR="00C14D81">
        <w:rPr>
          <w:sz w:val="28"/>
          <w:szCs w:val="28"/>
        </w:rPr>
        <w:t xml:space="preserve">различных типов </w:t>
      </w:r>
      <w:r>
        <w:rPr>
          <w:sz w:val="28"/>
          <w:szCs w:val="28"/>
        </w:rPr>
        <w:t xml:space="preserve">дискурса. </w:t>
      </w:r>
    </w:p>
    <w:p w:rsidR="00FD470E" w:rsidRDefault="00FD470E" w:rsidP="00FD470E">
      <w:pPr>
        <w:ind w:firstLine="708"/>
        <w:jc w:val="both"/>
        <w:rPr>
          <w:b/>
          <w:bCs/>
          <w:sz w:val="28"/>
          <w:szCs w:val="28"/>
        </w:rPr>
      </w:pPr>
      <w:r w:rsidRPr="00FD470E">
        <w:rPr>
          <w:b/>
          <w:sz w:val="28"/>
          <w:szCs w:val="28"/>
        </w:rPr>
        <w:t xml:space="preserve">Тема 7. </w:t>
      </w:r>
      <w:r w:rsidRPr="00FD470E">
        <w:rPr>
          <w:b/>
          <w:bCs/>
          <w:sz w:val="28"/>
          <w:szCs w:val="28"/>
        </w:rPr>
        <w:t>Национальная культура и семантика языка</w:t>
      </w:r>
    </w:p>
    <w:p w:rsidR="00FD470E" w:rsidRPr="00FD470E" w:rsidRDefault="00FD470E" w:rsidP="00FD470E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Соотношение денотативного, сигнификативного и коннотативного компонентов значения слова. Национальная специфика семантики слова. Лакуны и безэквивалентные единицы в лексической системе языка. Национально-культурные особенности внутренней формы слова.</w:t>
      </w:r>
    </w:p>
    <w:p w:rsidR="00FD470E" w:rsidRDefault="00FD470E" w:rsidP="00FD47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 слова и ядерные ценности культуры. Частотность слов и культура. Лингвистические и концептуальные универсалии.</w:t>
      </w:r>
    </w:p>
    <w:p w:rsidR="002377B4" w:rsidRPr="001C47C2" w:rsidRDefault="002377B4" w:rsidP="002377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CF70A5" w:rsidRDefault="00CF70A5" w:rsidP="00BC4655">
      <w:pPr>
        <w:ind w:firstLine="709"/>
        <w:jc w:val="both"/>
        <w:rPr>
          <w:bCs/>
          <w:sz w:val="28"/>
          <w:szCs w:val="28"/>
        </w:rPr>
      </w:pPr>
    </w:p>
    <w:p w:rsidR="00CF70A5" w:rsidRDefault="00CF70A5" w:rsidP="00BC4655">
      <w:pPr>
        <w:ind w:firstLine="709"/>
        <w:jc w:val="both"/>
        <w:rPr>
          <w:bCs/>
          <w:sz w:val="28"/>
          <w:szCs w:val="28"/>
        </w:rPr>
      </w:pPr>
    </w:p>
    <w:p w:rsidR="00CF70A5" w:rsidRDefault="00CF70A5" w:rsidP="00BC4655">
      <w:pPr>
        <w:ind w:firstLine="709"/>
        <w:jc w:val="both"/>
        <w:rPr>
          <w:bCs/>
          <w:sz w:val="28"/>
          <w:szCs w:val="28"/>
        </w:rPr>
      </w:pPr>
    </w:p>
    <w:p w:rsidR="00CF70A5" w:rsidRDefault="00CF70A5" w:rsidP="00BC4655">
      <w:pPr>
        <w:ind w:firstLine="709"/>
        <w:jc w:val="both"/>
        <w:rPr>
          <w:bCs/>
          <w:sz w:val="28"/>
          <w:szCs w:val="28"/>
        </w:rPr>
      </w:pPr>
    </w:p>
    <w:p w:rsidR="00CF70A5" w:rsidRDefault="00CF70A5" w:rsidP="00BC4655">
      <w:pPr>
        <w:ind w:firstLine="709"/>
        <w:jc w:val="both"/>
        <w:rPr>
          <w:bCs/>
          <w:sz w:val="28"/>
          <w:szCs w:val="28"/>
        </w:rPr>
      </w:pPr>
    </w:p>
    <w:p w:rsidR="00CF70A5" w:rsidRDefault="00CF70A5" w:rsidP="00BC4655">
      <w:pPr>
        <w:ind w:firstLine="709"/>
        <w:jc w:val="both"/>
        <w:rPr>
          <w:bCs/>
          <w:sz w:val="28"/>
          <w:szCs w:val="28"/>
        </w:rPr>
      </w:pPr>
    </w:p>
    <w:p w:rsidR="00CF70A5" w:rsidRDefault="00CF70A5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F27D07" w:rsidRDefault="00F27D07" w:rsidP="00BC4655">
      <w:pPr>
        <w:ind w:firstLine="709"/>
        <w:jc w:val="both"/>
        <w:rPr>
          <w:bCs/>
          <w:sz w:val="28"/>
          <w:szCs w:val="28"/>
        </w:rPr>
      </w:pPr>
    </w:p>
    <w:p w:rsidR="00F27D07" w:rsidRDefault="00F27D07" w:rsidP="00BC4655">
      <w:pPr>
        <w:ind w:firstLine="709"/>
        <w:jc w:val="both"/>
        <w:rPr>
          <w:bCs/>
          <w:sz w:val="28"/>
          <w:szCs w:val="28"/>
        </w:rPr>
      </w:pPr>
    </w:p>
    <w:p w:rsidR="00F27D07" w:rsidRDefault="00F27D07" w:rsidP="00BC4655">
      <w:pPr>
        <w:ind w:firstLine="709"/>
        <w:jc w:val="both"/>
        <w:rPr>
          <w:bCs/>
          <w:sz w:val="28"/>
          <w:szCs w:val="28"/>
        </w:rPr>
      </w:pPr>
    </w:p>
    <w:p w:rsidR="00F27D07" w:rsidRDefault="00F27D07" w:rsidP="00BC4655">
      <w:pPr>
        <w:ind w:firstLine="709"/>
        <w:jc w:val="both"/>
        <w:rPr>
          <w:bCs/>
          <w:sz w:val="28"/>
          <w:szCs w:val="28"/>
        </w:rPr>
      </w:pPr>
    </w:p>
    <w:p w:rsidR="00F27D07" w:rsidRDefault="00F27D07" w:rsidP="00BC4655">
      <w:pPr>
        <w:ind w:firstLine="709"/>
        <w:jc w:val="both"/>
        <w:rPr>
          <w:bCs/>
          <w:sz w:val="28"/>
          <w:szCs w:val="28"/>
        </w:rPr>
      </w:pPr>
    </w:p>
    <w:p w:rsidR="00F27D07" w:rsidRDefault="00F27D07" w:rsidP="00BC4655">
      <w:pPr>
        <w:ind w:firstLine="709"/>
        <w:jc w:val="both"/>
        <w:rPr>
          <w:bCs/>
          <w:sz w:val="28"/>
          <w:szCs w:val="28"/>
        </w:rPr>
      </w:pPr>
    </w:p>
    <w:p w:rsidR="00693EF2" w:rsidRDefault="00693EF2" w:rsidP="00BC4655">
      <w:pPr>
        <w:ind w:firstLine="709"/>
        <w:jc w:val="both"/>
        <w:rPr>
          <w:bCs/>
          <w:sz w:val="28"/>
          <w:szCs w:val="28"/>
        </w:rPr>
      </w:pPr>
    </w:p>
    <w:p w:rsidR="00BD73E8" w:rsidRDefault="00BD73E8" w:rsidP="00BC4655">
      <w:pPr>
        <w:ind w:firstLine="709"/>
        <w:jc w:val="both"/>
        <w:rPr>
          <w:bCs/>
          <w:sz w:val="28"/>
          <w:szCs w:val="28"/>
        </w:rPr>
      </w:pPr>
    </w:p>
    <w:p w:rsidR="00E27655" w:rsidRPr="00AF4608" w:rsidRDefault="00E27655" w:rsidP="00E2765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>I</w:t>
      </w:r>
      <w:r w:rsidR="00BC4655">
        <w:rPr>
          <w:b/>
          <w:bCs/>
          <w:sz w:val="28"/>
          <w:szCs w:val="28"/>
          <w:lang w:val="en-US"/>
        </w:rPr>
        <w:t>V</w:t>
      </w:r>
      <w:r w:rsidRPr="00816A10">
        <w:rPr>
          <w:b/>
          <w:bCs/>
          <w:sz w:val="28"/>
          <w:szCs w:val="28"/>
        </w:rPr>
        <w:t xml:space="preserve"> </w:t>
      </w:r>
      <w:r w:rsidRPr="00AF4608">
        <w:rPr>
          <w:b/>
          <w:bCs/>
          <w:sz w:val="28"/>
          <w:szCs w:val="28"/>
        </w:rPr>
        <w:t>ПЕРЕЧЕНЬ ИСПОЛЬЗУЕМЫХ СРЕДСТВ ДИАГНОСТИКИ</w:t>
      </w:r>
    </w:p>
    <w:p w:rsidR="00E27655" w:rsidRPr="00AF4608" w:rsidRDefault="00E27655" w:rsidP="00E27655">
      <w:pPr>
        <w:jc w:val="center"/>
        <w:rPr>
          <w:b/>
          <w:bCs/>
          <w:sz w:val="28"/>
          <w:szCs w:val="28"/>
        </w:rPr>
      </w:pPr>
      <w:r w:rsidRPr="00AF4608">
        <w:rPr>
          <w:b/>
          <w:bCs/>
          <w:sz w:val="28"/>
          <w:szCs w:val="28"/>
        </w:rPr>
        <w:t>РЕЗУЛЬТАТОВ УЧЕБНОЙ ДЕЯТЕЛЬНОСТИ СТУДЕНТОВ</w:t>
      </w:r>
    </w:p>
    <w:p w:rsidR="00E27655" w:rsidRPr="00AF4608" w:rsidRDefault="00E27655" w:rsidP="00E27655">
      <w:pPr>
        <w:ind w:firstLine="709"/>
        <w:jc w:val="both"/>
        <w:rPr>
          <w:sz w:val="28"/>
          <w:szCs w:val="28"/>
        </w:rPr>
      </w:pPr>
      <w:r w:rsidRPr="00AF4608">
        <w:rPr>
          <w:sz w:val="28"/>
          <w:szCs w:val="28"/>
        </w:rPr>
        <w:t>В качестве формы итогового контроля по дисциплине рекомендован экзамен. Оценка учебных достижений студента осуществляется на экзамене и производится по десятибалльной шкале. Для текущего</w:t>
      </w:r>
      <w:r>
        <w:rPr>
          <w:sz w:val="28"/>
          <w:szCs w:val="28"/>
        </w:rPr>
        <w:t xml:space="preserve"> и итогового</w:t>
      </w:r>
      <w:r w:rsidRPr="00AF4608">
        <w:rPr>
          <w:sz w:val="28"/>
          <w:szCs w:val="28"/>
        </w:rPr>
        <w:t xml:space="preserve"> контроля и самоконтроля знаний и умений студентов по данной дисциплине можно использовать следующий диагностический инструментарий:</w:t>
      </w:r>
    </w:p>
    <w:p w:rsidR="00525776" w:rsidRPr="005306C6" w:rsidRDefault="00525776" w:rsidP="00525776">
      <w:pPr>
        <w:pStyle w:val="a3"/>
        <w:numPr>
          <w:ilvl w:val="0"/>
          <w:numId w:val="1"/>
        </w:numPr>
        <w:spacing w:after="0"/>
        <w:rPr>
          <w:bCs/>
          <w:sz w:val="28"/>
          <w:szCs w:val="28"/>
        </w:rPr>
      </w:pPr>
      <w:r w:rsidRPr="005306C6">
        <w:rPr>
          <w:bCs/>
          <w:sz w:val="28"/>
          <w:szCs w:val="28"/>
        </w:rPr>
        <w:t>Тестовые задания.</w:t>
      </w:r>
    </w:p>
    <w:p w:rsidR="00525776" w:rsidRPr="005306C6" w:rsidRDefault="00525776" w:rsidP="00525776">
      <w:pPr>
        <w:pStyle w:val="a3"/>
        <w:numPr>
          <w:ilvl w:val="0"/>
          <w:numId w:val="1"/>
        </w:numPr>
        <w:spacing w:after="0"/>
        <w:rPr>
          <w:bCs/>
          <w:sz w:val="28"/>
          <w:szCs w:val="28"/>
        </w:rPr>
      </w:pPr>
      <w:r w:rsidRPr="005306C6">
        <w:rPr>
          <w:bCs/>
          <w:sz w:val="28"/>
          <w:szCs w:val="28"/>
        </w:rPr>
        <w:t>Контрольные работы.</w:t>
      </w:r>
    </w:p>
    <w:p w:rsidR="00525776" w:rsidRDefault="00525776" w:rsidP="00525776">
      <w:pPr>
        <w:pStyle w:val="a3"/>
        <w:numPr>
          <w:ilvl w:val="0"/>
          <w:numId w:val="1"/>
        </w:num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Устный опрос.</w:t>
      </w:r>
    </w:p>
    <w:p w:rsidR="00525776" w:rsidRPr="000B52D0" w:rsidRDefault="00525776" w:rsidP="00525776">
      <w:pPr>
        <w:pStyle w:val="a3"/>
        <w:numPr>
          <w:ilvl w:val="0"/>
          <w:numId w:val="1"/>
        </w:num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Экзамен</w:t>
      </w:r>
    </w:p>
    <w:p w:rsidR="00525776" w:rsidRPr="000B52D0" w:rsidRDefault="00525776" w:rsidP="00B274B5">
      <w:pPr>
        <w:pStyle w:val="a3"/>
        <w:spacing w:after="0"/>
        <w:ind w:left="357" w:firstLine="720"/>
        <w:rPr>
          <w:bCs/>
          <w:sz w:val="28"/>
          <w:szCs w:val="28"/>
        </w:rPr>
      </w:pPr>
    </w:p>
    <w:p w:rsidR="00525776" w:rsidRDefault="00C14D81" w:rsidP="00B274B5">
      <w:pPr>
        <w:pStyle w:val="a3"/>
        <w:tabs>
          <w:tab w:val="left" w:pos="993"/>
        </w:tabs>
        <w:spacing w:after="0"/>
        <w:ind w:firstLine="72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Перечень вопросов </w:t>
      </w:r>
      <w:r w:rsidR="00525776" w:rsidRPr="005306C6">
        <w:rPr>
          <w:bCs/>
          <w:i/>
          <w:sz w:val="28"/>
          <w:szCs w:val="28"/>
        </w:rPr>
        <w:t>для итогового контроля</w:t>
      </w:r>
    </w:p>
    <w:p w:rsidR="00C14D81" w:rsidRDefault="00C14D81" w:rsidP="00C14D81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Предмет, объект и задачи семантики</w:t>
      </w:r>
    </w:p>
    <w:p w:rsidR="00C14D81" w:rsidRDefault="00C14D81" w:rsidP="00C14D81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Связь семантики с другими лингвистическими дисциплинами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Лексическая семантика (семасиология). Особенности лексической семантики в сравнении с другими науками.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C14D81">
        <w:rPr>
          <w:rFonts w:ascii="Times New Roman" w:hAnsi="Times New Roman" w:cs="Times New Roman"/>
          <w:sz w:val="28"/>
          <w:szCs w:val="28"/>
        </w:rPr>
        <w:t>Становление семантики как самостоятельного раздела языкознания (М.Бреаль, Аристотель, эп</w:t>
      </w:r>
      <w:r>
        <w:rPr>
          <w:rFonts w:ascii="Times New Roman" w:hAnsi="Times New Roman" w:cs="Times New Roman"/>
          <w:sz w:val="28"/>
          <w:szCs w:val="28"/>
        </w:rPr>
        <w:t xml:space="preserve">охи Возрождения и Просвещения) </w:t>
      </w:r>
    </w:p>
    <w:p w:rsidR="00C14D81" w:rsidRP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bCs/>
          <w:sz w:val="28"/>
          <w:szCs w:val="28"/>
        </w:rPr>
      </w:pPr>
      <w:r w:rsidRPr="00C14D81">
        <w:rPr>
          <w:rFonts w:ascii="Times New Roman" w:hAnsi="Times New Roman" w:cs="Times New Roman"/>
          <w:sz w:val="28"/>
          <w:szCs w:val="28"/>
        </w:rPr>
        <w:t>Становление семантики как самостоятельного раздела языкознания (сравнительно-исторический метод, Вильгельм фон Гумбольд</w:t>
      </w:r>
      <w:r>
        <w:rPr>
          <w:rFonts w:ascii="Times New Roman" w:hAnsi="Times New Roman" w:cs="Times New Roman"/>
          <w:sz w:val="28"/>
          <w:szCs w:val="28"/>
        </w:rPr>
        <w:t xml:space="preserve">т, А.А. Потебня и др.) </w:t>
      </w:r>
    </w:p>
    <w:p w:rsidR="00C14D81" w:rsidRP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bCs/>
          <w:sz w:val="28"/>
          <w:szCs w:val="28"/>
        </w:rPr>
      </w:pPr>
      <w:r w:rsidRPr="00C14D81">
        <w:rPr>
          <w:rFonts w:ascii="Times New Roman" w:hAnsi="Times New Roman" w:cs="Times New Roman"/>
          <w:bCs/>
          <w:sz w:val="28"/>
          <w:szCs w:val="28"/>
        </w:rPr>
        <w:t>Лексическое и грамматическое значение слова.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bCs/>
          <w:sz w:val="28"/>
          <w:szCs w:val="28"/>
        </w:rPr>
      </w:pPr>
      <w:r w:rsidRPr="00C14D81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арадигматические отношения и их отличие от синтагматических.</w:t>
      </w:r>
    </w:p>
    <w:p w:rsidR="00C14D81" w:rsidRDefault="00C14D81" w:rsidP="00C14D81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Гиперо-гипонимические и партитивные отношения (отношения «часть-целое»)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Антонимические отношения. Конверсивы. Синонимы.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Способы представления значения слова. Компонентный анализ. Прототипический подход. Толкование.</w:t>
      </w:r>
    </w:p>
    <w:p w:rsidR="00C14D81" w:rsidRDefault="00C14D81" w:rsidP="00C14D81">
      <w:pPr>
        <w:pStyle w:val="aa"/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Дополнительные элементы значения слова: коннотация, или семантическая ассоциация; внутренняя форма слова.</w:t>
      </w:r>
    </w:p>
    <w:p w:rsidR="00C14D81" w:rsidRDefault="00C14D81" w:rsidP="00C14D81">
      <w:pPr>
        <w:pStyle w:val="aa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284"/>
          <w:color w:val="000000" w:themeColor="text1"/>
          <w:sz w:val="28"/>
          <w:szCs w:val="28"/>
        </w:rPr>
        <w:t>Языковая и культурная специфика коннотаций в различных языках (с примерами).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Омонимия. Моносемия и полисемия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полисемии (цепочечная, радиальная…). Причины семантических изменений.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Метафора. Образная и номинативная метафора.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Метонимия, синекдоха, гипонимия.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Предложение и высказывание. Определение предложения. Перформативы.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Пропозиция и пресуппозиция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Семантически правильные и аномальные предложения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Коммуникативная структура предложения (тема и рема)</w:t>
      </w:r>
    </w:p>
    <w:p w:rsidR="00C14D81" w:rsidRDefault="00C14D81" w:rsidP="00C14D81">
      <w:pPr>
        <w:pStyle w:val="aa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 дискурса. Противопоставление понятий  «текст» и «дискурс».</w:t>
      </w:r>
    </w:p>
    <w:p w:rsidR="00C14D81" w:rsidRDefault="00C14D81" w:rsidP="00C14D81">
      <w:pPr>
        <w:pStyle w:val="aa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Персональный или личностно-ориентированный дискурс.</w:t>
      </w:r>
    </w:p>
    <w:p w:rsidR="00C14D81" w:rsidRDefault="00C14D81" w:rsidP="00C14D81">
      <w:pPr>
        <w:pStyle w:val="aa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Институциональный дискурс</w:t>
      </w:r>
    </w:p>
    <w:p w:rsidR="00C14D81" w:rsidRDefault="00C14D81" w:rsidP="00C14D81">
      <w:pPr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Соотношение денотативного, сигнификативного и коннотативного компонентов значения слова. </w:t>
      </w:r>
    </w:p>
    <w:p w:rsidR="00C14D81" w:rsidRDefault="00C14D81" w:rsidP="00C14D81">
      <w:pPr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Национальная специфика семантики слова. Национально-культурные особенности внутренней формы слова.</w:t>
      </w:r>
    </w:p>
    <w:p w:rsidR="00C14D81" w:rsidRDefault="00C14D81" w:rsidP="00C14D81">
      <w:pPr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Лакуны и безэквивалентные единицы в лексической системе языка.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«Расширение» семантики. Историческая справка. Основные понятия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с референциальным значением: местоимения и артикли</w:t>
      </w:r>
    </w:p>
    <w:p w:rsidR="00C14D81" w:rsidRDefault="00C14D81" w:rsidP="00C14D81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Референциальная характеристика имени</w:t>
      </w:r>
    </w:p>
    <w:p w:rsidR="00CF70A5" w:rsidRPr="00CF70A5" w:rsidRDefault="00CF70A5" w:rsidP="00CF70A5">
      <w:pPr>
        <w:numPr>
          <w:ilvl w:val="0"/>
          <w:numId w:val="13"/>
        </w:numPr>
        <w:rPr>
          <w:color w:val="000000" w:themeColor="text1"/>
          <w:sz w:val="28"/>
          <w:szCs w:val="28"/>
        </w:rPr>
      </w:pPr>
      <w:r w:rsidRPr="00CF70A5">
        <w:rPr>
          <w:rFonts w:eastAsia="+mn-ea"/>
          <w:color w:val="000000" w:themeColor="text1"/>
          <w:sz w:val="28"/>
          <w:szCs w:val="28"/>
        </w:rPr>
        <w:t>Понятие реальной, языковой, научной и культурной (концептуальной), картин мира.</w:t>
      </w:r>
    </w:p>
    <w:p w:rsidR="00CF70A5" w:rsidRPr="00CF70A5" w:rsidRDefault="00CF70A5" w:rsidP="00CF70A5">
      <w:pPr>
        <w:numPr>
          <w:ilvl w:val="0"/>
          <w:numId w:val="13"/>
        </w:numPr>
        <w:rPr>
          <w:color w:val="000000" w:themeColor="text1"/>
          <w:sz w:val="28"/>
          <w:szCs w:val="28"/>
        </w:rPr>
      </w:pPr>
      <w:r w:rsidRPr="00CF70A5">
        <w:rPr>
          <w:rFonts w:eastAsia="+mn-ea"/>
          <w:color w:val="000000" w:themeColor="text1"/>
          <w:sz w:val="28"/>
          <w:szCs w:val="28"/>
        </w:rPr>
        <w:t>Отличия между лексическим значением слова и научным понятием.</w:t>
      </w:r>
    </w:p>
    <w:p w:rsidR="00CF70A5" w:rsidRPr="00CF70A5" w:rsidRDefault="00CF70A5" w:rsidP="00CF70A5">
      <w:pPr>
        <w:numPr>
          <w:ilvl w:val="0"/>
          <w:numId w:val="13"/>
        </w:numPr>
        <w:rPr>
          <w:color w:val="000000" w:themeColor="text1"/>
          <w:sz w:val="28"/>
          <w:szCs w:val="28"/>
        </w:rPr>
      </w:pPr>
      <w:r w:rsidRPr="00CF70A5">
        <w:rPr>
          <w:rFonts w:eastAsia="+mn-ea"/>
          <w:color w:val="000000" w:themeColor="text1"/>
          <w:sz w:val="28"/>
          <w:szCs w:val="28"/>
        </w:rPr>
        <w:t>Гипотеза "лингвистической относительности" Эдварда Сепира и Бенджамина Уорфа и экспериментальные подходы к ее верификации.</w:t>
      </w:r>
    </w:p>
    <w:p w:rsidR="00CF70A5" w:rsidRDefault="00CF70A5" w:rsidP="00CF70A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14D81" w:rsidRDefault="00C14D81" w:rsidP="00BC4655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u w:val="single"/>
        </w:rPr>
      </w:pPr>
    </w:p>
    <w:p w:rsidR="00C14D81" w:rsidRDefault="00C14D81" w:rsidP="00BC4655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u w:val="single"/>
        </w:rPr>
      </w:pPr>
    </w:p>
    <w:p w:rsidR="00396CA8" w:rsidRPr="00615F63" w:rsidRDefault="00396CA8" w:rsidP="00BC4655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u w:val="single"/>
        </w:rPr>
      </w:pPr>
      <w:r w:rsidRPr="00615F63">
        <w:rPr>
          <w:color w:val="000000"/>
          <w:sz w:val="28"/>
          <w:szCs w:val="28"/>
          <w:u w:val="single"/>
        </w:rPr>
        <w:t>Примеры тестовых заданий</w:t>
      </w:r>
    </w:p>
    <w:p w:rsidR="00396CA8" w:rsidRPr="00615F63" w:rsidRDefault="00396CA8" w:rsidP="00BC46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15F63">
        <w:rPr>
          <w:b/>
          <w:bCs/>
          <w:color w:val="000000"/>
          <w:sz w:val="28"/>
          <w:szCs w:val="28"/>
        </w:rPr>
        <w:t xml:space="preserve">1. Выберите вариант ответа. </w:t>
      </w:r>
    </w:p>
    <w:p w:rsidR="00396CA8" w:rsidRPr="00615F63" w:rsidRDefault="00396CA8" w:rsidP="00BC46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15F63">
        <w:rPr>
          <w:color w:val="000000"/>
          <w:sz w:val="28"/>
          <w:szCs w:val="28"/>
        </w:rPr>
        <w:t xml:space="preserve">1.1. Элементарной единицей лексико-семантической системы языка является а) одно из значений лексемы; б) лексема; в) лексико-семантический вариант лексемы. </w:t>
      </w:r>
    </w:p>
    <w:p w:rsidR="00396CA8" w:rsidRPr="00615F63" w:rsidRDefault="00396CA8" w:rsidP="00BC46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15F63">
        <w:rPr>
          <w:color w:val="000000"/>
          <w:sz w:val="28"/>
          <w:szCs w:val="28"/>
        </w:rPr>
        <w:t>1.2. Предельной единицей плана содержания слова является а) семема; б)</w:t>
      </w:r>
      <w:r w:rsidR="00BC4655">
        <w:rPr>
          <w:color w:val="000000"/>
          <w:sz w:val="28"/>
          <w:szCs w:val="28"/>
        </w:rPr>
        <w:t xml:space="preserve"> </w:t>
      </w:r>
      <w:r w:rsidRPr="00615F63">
        <w:rPr>
          <w:color w:val="000000"/>
          <w:sz w:val="28"/>
          <w:szCs w:val="28"/>
        </w:rPr>
        <w:t xml:space="preserve">сема; в) архисема. </w:t>
      </w:r>
    </w:p>
    <w:p w:rsidR="00396CA8" w:rsidRPr="00615F63" w:rsidRDefault="00396CA8" w:rsidP="00BC46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15F63">
        <w:rPr>
          <w:color w:val="000000"/>
          <w:sz w:val="28"/>
          <w:szCs w:val="28"/>
        </w:rPr>
        <w:t xml:space="preserve">1.3. Понятие архисемы актуально при анализе а) синонимов; б) антонимов; в) семантический полей; г) полисемантов. </w:t>
      </w:r>
    </w:p>
    <w:p w:rsidR="00396CA8" w:rsidRPr="00615F63" w:rsidRDefault="00396CA8" w:rsidP="00BC46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15F63">
        <w:rPr>
          <w:color w:val="000000"/>
          <w:sz w:val="28"/>
          <w:szCs w:val="28"/>
        </w:rPr>
        <w:t xml:space="preserve">1.4. Синтагматические и парадигматические свойства лексем а) полностью автономны; б) коррелируют друг с другом. </w:t>
      </w:r>
    </w:p>
    <w:p w:rsidR="00396CA8" w:rsidRPr="00615F63" w:rsidRDefault="00396CA8" w:rsidP="00BC46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15F63">
        <w:rPr>
          <w:color w:val="000000"/>
          <w:sz w:val="28"/>
          <w:szCs w:val="28"/>
        </w:rPr>
        <w:t xml:space="preserve">1.5. Языковое значение формируется на основе а) научного понятия; б) наивного понятия. </w:t>
      </w:r>
    </w:p>
    <w:p w:rsidR="00396CA8" w:rsidRPr="00615F63" w:rsidRDefault="00396CA8" w:rsidP="00BC46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15F63">
        <w:rPr>
          <w:color w:val="000000"/>
          <w:sz w:val="28"/>
          <w:szCs w:val="28"/>
        </w:rPr>
        <w:t xml:space="preserve">1.6. Вещественное значение слова – это а) отношение словесного знака к его понятийному содержанию; б) отношение словесного знака к его содержанию и само это содержание. </w:t>
      </w:r>
    </w:p>
    <w:p w:rsidR="00396CA8" w:rsidRPr="00615F63" w:rsidRDefault="00396CA8" w:rsidP="00BC46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15F63">
        <w:rPr>
          <w:color w:val="000000"/>
          <w:sz w:val="28"/>
          <w:szCs w:val="28"/>
        </w:rPr>
        <w:t xml:space="preserve">1.7. Ключевые понятия синтагматики – это а) коннотация; б) валентность; в) семантическое поле; г) дистрибуция; д) модальность. </w:t>
      </w:r>
    </w:p>
    <w:p w:rsidR="00396CA8" w:rsidRPr="00615F63" w:rsidRDefault="00396CA8" w:rsidP="00BC46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15F63">
        <w:rPr>
          <w:color w:val="000000"/>
          <w:sz w:val="28"/>
          <w:szCs w:val="28"/>
        </w:rPr>
        <w:t xml:space="preserve">1.8. Ключевые понятия парадигматики – это а) значимость; в) сочетаемость; в) семантическое поле; г) денотат; д) оппозиция. </w:t>
      </w:r>
    </w:p>
    <w:p w:rsidR="00396CA8" w:rsidRPr="00615F63" w:rsidRDefault="00396CA8" w:rsidP="00BC46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15F63">
        <w:rPr>
          <w:color w:val="000000"/>
          <w:sz w:val="28"/>
          <w:szCs w:val="28"/>
        </w:rPr>
        <w:t xml:space="preserve">1.9. В лингвистической семантике значение и смысл – это а) два компонента; б) два разных аспекта содержания слова. </w:t>
      </w:r>
    </w:p>
    <w:p w:rsidR="00396CA8" w:rsidRDefault="00396CA8" w:rsidP="00BC4655">
      <w:pPr>
        <w:ind w:firstLine="709"/>
        <w:jc w:val="both"/>
        <w:rPr>
          <w:color w:val="000000"/>
          <w:sz w:val="28"/>
          <w:szCs w:val="28"/>
        </w:rPr>
      </w:pPr>
      <w:r w:rsidRPr="00615F63">
        <w:rPr>
          <w:color w:val="000000"/>
          <w:sz w:val="28"/>
          <w:szCs w:val="28"/>
        </w:rPr>
        <w:t>1.10. Валентность и сочетаемость лексической единицы – это а) полные синонимы; б) частичные синонимы.</w:t>
      </w:r>
    </w:p>
    <w:p w:rsidR="00BC4655" w:rsidRPr="00BC4655" w:rsidRDefault="00BC4655" w:rsidP="00BC4655">
      <w:pPr>
        <w:jc w:val="center"/>
        <w:rPr>
          <w:sz w:val="28"/>
          <w:szCs w:val="28"/>
        </w:rPr>
      </w:pPr>
    </w:p>
    <w:p w:rsidR="00BC4655" w:rsidRPr="00BC4655" w:rsidRDefault="00BC4655" w:rsidP="00BC4655">
      <w:pPr>
        <w:pageBreakBefore/>
        <w:jc w:val="center"/>
        <w:rPr>
          <w:b/>
          <w:sz w:val="28"/>
          <w:szCs w:val="28"/>
        </w:rPr>
      </w:pPr>
      <w:r w:rsidRPr="00BC4655">
        <w:rPr>
          <w:b/>
          <w:sz w:val="28"/>
          <w:szCs w:val="28"/>
        </w:rPr>
        <w:lastRenderedPageBreak/>
        <w:t>ПРОТОКОЛ СОГЛАСОВАНИЯ УЧЕБНОЙ ПРОГРАММЫ</w:t>
      </w:r>
    </w:p>
    <w:p w:rsidR="00BC4655" w:rsidRPr="00BC4655" w:rsidRDefault="00BC4655" w:rsidP="00BC4655">
      <w:pPr>
        <w:jc w:val="center"/>
        <w:rPr>
          <w:b/>
          <w:sz w:val="28"/>
          <w:szCs w:val="28"/>
        </w:rPr>
      </w:pPr>
      <w:r w:rsidRPr="00BC4655">
        <w:rPr>
          <w:b/>
          <w:sz w:val="28"/>
          <w:szCs w:val="28"/>
        </w:rPr>
        <w:t>ДИСЦИПЛИНЫ «</w:t>
      </w:r>
      <w:r>
        <w:rPr>
          <w:b/>
          <w:sz w:val="28"/>
          <w:szCs w:val="28"/>
        </w:rPr>
        <w:t>СЕМАНТИКА</w:t>
      </w:r>
      <w:r w:rsidRPr="00BC4655">
        <w:rPr>
          <w:b/>
          <w:sz w:val="28"/>
          <w:szCs w:val="28"/>
        </w:rPr>
        <w:t>» С ДРУГИМИ ДИСЦИПЛИНАМИ СПЕЦИАЛЬНОСТИ</w:t>
      </w:r>
    </w:p>
    <w:p w:rsidR="00BC4655" w:rsidRPr="00BC4655" w:rsidRDefault="00BC4655" w:rsidP="00BC4655">
      <w:pPr>
        <w:jc w:val="center"/>
        <w:rPr>
          <w:b/>
          <w:sz w:val="30"/>
          <w:szCs w:val="30"/>
        </w:rPr>
      </w:pPr>
      <w:r w:rsidRPr="00BC4655">
        <w:rPr>
          <w:bCs/>
          <w:sz w:val="30"/>
        </w:rPr>
        <w:t>1–23 01 02 Лингвистическое обеспечение межкультурных коммуникаций (по направлениям)</w:t>
      </w:r>
      <w:r w:rsidRPr="00BC4655">
        <w:rPr>
          <w:sz w:val="30"/>
        </w:rPr>
        <w:t>»</w:t>
      </w:r>
    </w:p>
    <w:p w:rsidR="00BC4655" w:rsidRPr="00BC4655" w:rsidRDefault="00BC4655" w:rsidP="00BC4655">
      <w:pPr>
        <w:ind w:firstLine="720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40"/>
        <w:gridCol w:w="2340"/>
        <w:gridCol w:w="1980"/>
        <w:gridCol w:w="2520"/>
      </w:tblGrid>
      <w:tr w:rsidR="00BC4655" w:rsidRPr="00BC4655">
        <w:trPr>
          <w:jc w:val="center"/>
        </w:trPr>
        <w:tc>
          <w:tcPr>
            <w:tcW w:w="2340" w:type="dxa"/>
            <w:tcBorders>
              <w:bottom w:val="double" w:sz="4" w:space="0" w:color="auto"/>
            </w:tcBorders>
          </w:tcPr>
          <w:p w:rsidR="00BC4655" w:rsidRPr="00BC4655" w:rsidRDefault="00BC4655" w:rsidP="00BC4655">
            <w:r w:rsidRPr="00BC4655">
              <w:t xml:space="preserve">Название </w:t>
            </w:r>
          </w:p>
          <w:p w:rsidR="00BC4655" w:rsidRPr="00BC4655" w:rsidRDefault="00BC4655" w:rsidP="00BC4655">
            <w:r w:rsidRPr="00BC4655">
              <w:t xml:space="preserve">дисциплины, </w:t>
            </w:r>
          </w:p>
          <w:p w:rsidR="00BC4655" w:rsidRPr="00BC4655" w:rsidRDefault="00BC4655" w:rsidP="00BC4655">
            <w:r w:rsidRPr="00BC4655">
              <w:t xml:space="preserve">с которой </w:t>
            </w:r>
          </w:p>
          <w:p w:rsidR="00BC4655" w:rsidRPr="00BC4655" w:rsidRDefault="00BC4655" w:rsidP="00BC4655">
            <w:r w:rsidRPr="00BC4655">
              <w:t>требуется согласование</w:t>
            </w: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:rsidR="00BC4655" w:rsidRPr="00BC4655" w:rsidRDefault="00BC4655" w:rsidP="00BC4655">
            <w:r w:rsidRPr="00BC4655">
              <w:t xml:space="preserve">Название </w:t>
            </w:r>
          </w:p>
          <w:p w:rsidR="00BC4655" w:rsidRPr="00BC4655" w:rsidRDefault="00BC4655" w:rsidP="00BC4655">
            <w:r w:rsidRPr="00BC4655">
              <w:t>кафедры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:rsidR="00BC4655" w:rsidRPr="00BC4655" w:rsidRDefault="00BC4655" w:rsidP="00BC4655">
            <w:r w:rsidRPr="00BC4655">
              <w:t xml:space="preserve">Предложения </w:t>
            </w:r>
          </w:p>
          <w:p w:rsidR="00BC4655" w:rsidRPr="00BC4655" w:rsidRDefault="00BC4655" w:rsidP="00BC4655">
            <w:r w:rsidRPr="00BC4655">
              <w:t xml:space="preserve">об изменениях в содержании учебной программы </w:t>
            </w:r>
          </w:p>
          <w:p w:rsidR="00BC4655" w:rsidRPr="00BC4655" w:rsidRDefault="00BC4655" w:rsidP="00BC4655">
            <w:r w:rsidRPr="00BC4655">
              <w:t xml:space="preserve">по изучаемой учебной </w:t>
            </w:r>
          </w:p>
          <w:p w:rsidR="00BC4655" w:rsidRPr="00BC4655" w:rsidRDefault="00BC4655" w:rsidP="00BC4655">
            <w:r w:rsidRPr="00BC4655">
              <w:t>дисциплине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:rsidR="00BC4655" w:rsidRPr="00BC4655" w:rsidRDefault="00BC4655" w:rsidP="00BC4655">
            <w:r w:rsidRPr="00BC4655"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BC4655" w:rsidRPr="00BC4655">
        <w:trPr>
          <w:jc w:val="center"/>
        </w:trPr>
        <w:tc>
          <w:tcPr>
            <w:tcW w:w="2340" w:type="dxa"/>
            <w:tcBorders>
              <w:top w:val="double" w:sz="4" w:space="0" w:color="auto"/>
            </w:tcBorders>
          </w:tcPr>
          <w:p w:rsidR="00BC4655" w:rsidRPr="00BC4655" w:rsidRDefault="00BC4655" w:rsidP="00BC465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:rsidR="00BC4655" w:rsidRPr="00BC4655" w:rsidRDefault="00BC4655" w:rsidP="00BC4655">
            <w:pPr>
              <w:rPr>
                <w:color w:val="0000FF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:rsidR="00BC4655" w:rsidRPr="00BC4655" w:rsidRDefault="00BC4655" w:rsidP="00BC4655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double" w:sz="4" w:space="0" w:color="auto"/>
            </w:tcBorders>
          </w:tcPr>
          <w:p w:rsidR="00BC4655" w:rsidRPr="00BC4655" w:rsidRDefault="00BC4655" w:rsidP="00BC4655">
            <w:pPr>
              <w:widowControl w:val="0"/>
              <w:rPr>
                <w:sz w:val="28"/>
                <w:szCs w:val="28"/>
              </w:rPr>
            </w:pPr>
          </w:p>
        </w:tc>
      </w:tr>
      <w:tr w:rsidR="00BC4655" w:rsidRPr="00BC4655">
        <w:trPr>
          <w:jc w:val="center"/>
        </w:trPr>
        <w:tc>
          <w:tcPr>
            <w:tcW w:w="2340" w:type="dxa"/>
          </w:tcPr>
          <w:p w:rsidR="00BC4655" w:rsidRPr="00BC4655" w:rsidRDefault="00BC4655" w:rsidP="00BC465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</w:tcPr>
          <w:p w:rsidR="00BC4655" w:rsidRPr="00BC4655" w:rsidRDefault="00BC4655" w:rsidP="00BC4655">
            <w:pPr>
              <w:rPr>
                <w:color w:val="0000FF"/>
                <w:sz w:val="28"/>
                <w:szCs w:val="28"/>
              </w:rPr>
            </w:pPr>
          </w:p>
        </w:tc>
        <w:tc>
          <w:tcPr>
            <w:tcW w:w="1980" w:type="dxa"/>
          </w:tcPr>
          <w:p w:rsidR="00BC4655" w:rsidRPr="00BC4655" w:rsidRDefault="00BC4655" w:rsidP="00BC4655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BC4655" w:rsidRPr="00BC4655" w:rsidRDefault="00BC4655" w:rsidP="00BC4655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BC4655" w:rsidRPr="00BC4655" w:rsidRDefault="00BC4655" w:rsidP="00BC4655">
      <w:pPr>
        <w:jc w:val="right"/>
        <w:rPr>
          <w:color w:val="FF0000"/>
          <w:sz w:val="32"/>
          <w:szCs w:val="32"/>
        </w:rPr>
      </w:pPr>
    </w:p>
    <w:p w:rsidR="00BC4655" w:rsidRPr="00BC4655" w:rsidRDefault="00BC4655" w:rsidP="00BC4655">
      <w:pPr>
        <w:pageBreakBefore/>
        <w:jc w:val="center"/>
        <w:rPr>
          <w:b/>
          <w:sz w:val="28"/>
          <w:szCs w:val="28"/>
        </w:rPr>
      </w:pPr>
      <w:r w:rsidRPr="00BC4655">
        <w:rPr>
          <w:b/>
          <w:sz w:val="28"/>
          <w:szCs w:val="28"/>
        </w:rPr>
        <w:lastRenderedPageBreak/>
        <w:t xml:space="preserve">ДОПОЛНЕНИЯ И ИЗМЕНЕНИЯ К УЧЕБНОЙ ПРОГРАММЕ </w:t>
      </w:r>
    </w:p>
    <w:p w:rsidR="00BC4655" w:rsidRPr="00BC4655" w:rsidRDefault="00BC4655" w:rsidP="00BC4655">
      <w:pPr>
        <w:jc w:val="center"/>
        <w:rPr>
          <w:b/>
          <w:sz w:val="28"/>
          <w:szCs w:val="28"/>
        </w:rPr>
      </w:pPr>
      <w:r w:rsidRPr="00BC4655">
        <w:rPr>
          <w:b/>
          <w:sz w:val="28"/>
          <w:szCs w:val="28"/>
        </w:rPr>
        <w:t>ПО ИЗУЧАЕМОЙ УЧЕБНОЙ ДИСЦИПЛИНЕ</w:t>
      </w:r>
    </w:p>
    <w:p w:rsidR="00BC4655" w:rsidRPr="00BC4655" w:rsidRDefault="00BC4655" w:rsidP="00BC4655">
      <w:pPr>
        <w:jc w:val="center"/>
        <w:rPr>
          <w:sz w:val="28"/>
          <w:szCs w:val="28"/>
        </w:rPr>
      </w:pPr>
      <w:r w:rsidRPr="00BC4655">
        <w:rPr>
          <w:sz w:val="28"/>
          <w:szCs w:val="28"/>
        </w:rPr>
        <w:t>на _____/_____ учебный год</w:t>
      </w:r>
    </w:p>
    <w:p w:rsidR="00BC4655" w:rsidRPr="00BC4655" w:rsidRDefault="00BC4655" w:rsidP="00BC4655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0"/>
        <w:gridCol w:w="5808"/>
        <w:gridCol w:w="2340"/>
      </w:tblGrid>
      <w:tr w:rsidR="00BC4655" w:rsidRPr="00BC4655">
        <w:trPr>
          <w:jc w:val="center"/>
        </w:trPr>
        <w:tc>
          <w:tcPr>
            <w:tcW w:w="780" w:type="dxa"/>
            <w:tcBorders>
              <w:bottom w:val="double" w:sz="4" w:space="0" w:color="auto"/>
            </w:tcBorders>
          </w:tcPr>
          <w:p w:rsidR="00BC4655" w:rsidRPr="00BC4655" w:rsidRDefault="00BC4655" w:rsidP="00BC4655">
            <w:pPr>
              <w:jc w:val="center"/>
            </w:pPr>
            <w:r w:rsidRPr="00BC4655">
              <w:t>№</w:t>
            </w:r>
          </w:p>
          <w:p w:rsidR="00BC4655" w:rsidRPr="00BC4655" w:rsidRDefault="00BC4655" w:rsidP="00BC4655">
            <w:pPr>
              <w:jc w:val="center"/>
            </w:pPr>
            <w:r w:rsidRPr="00BC4655">
              <w:t>п/п</w:t>
            </w:r>
          </w:p>
        </w:tc>
        <w:tc>
          <w:tcPr>
            <w:tcW w:w="5808" w:type="dxa"/>
            <w:tcBorders>
              <w:bottom w:val="double" w:sz="4" w:space="0" w:color="auto"/>
            </w:tcBorders>
          </w:tcPr>
          <w:p w:rsidR="00BC4655" w:rsidRPr="00BC4655" w:rsidRDefault="00BC4655" w:rsidP="00BC4655">
            <w:pPr>
              <w:jc w:val="center"/>
            </w:pPr>
            <w:r w:rsidRPr="00BC4655">
              <w:t>Дополнения и изменения</w:t>
            </w: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:rsidR="00BC4655" w:rsidRPr="00BC4655" w:rsidRDefault="00BC4655" w:rsidP="00BC4655">
            <w:pPr>
              <w:jc w:val="center"/>
            </w:pPr>
            <w:r w:rsidRPr="00BC4655">
              <w:t>Основание</w:t>
            </w:r>
          </w:p>
        </w:tc>
      </w:tr>
      <w:tr w:rsidR="00BC4655" w:rsidRPr="00BC4655">
        <w:trPr>
          <w:trHeight w:val="7214"/>
          <w:jc w:val="center"/>
        </w:trPr>
        <w:tc>
          <w:tcPr>
            <w:tcW w:w="780" w:type="dxa"/>
            <w:tcBorders>
              <w:top w:val="double" w:sz="4" w:space="0" w:color="auto"/>
            </w:tcBorders>
          </w:tcPr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</w:tc>
        <w:tc>
          <w:tcPr>
            <w:tcW w:w="5808" w:type="dxa"/>
            <w:tcBorders>
              <w:top w:val="double" w:sz="4" w:space="0" w:color="auto"/>
            </w:tcBorders>
          </w:tcPr>
          <w:p w:rsidR="00BC4655" w:rsidRPr="00BC4655" w:rsidRDefault="00BC4655" w:rsidP="00BC4655">
            <w:pPr>
              <w:rPr>
                <w:sz w:val="28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:rsidR="00BC4655" w:rsidRPr="00BC4655" w:rsidRDefault="00BC4655" w:rsidP="00BC4655">
            <w:pPr>
              <w:jc w:val="center"/>
              <w:rPr>
                <w:sz w:val="28"/>
              </w:rPr>
            </w:pPr>
          </w:p>
        </w:tc>
      </w:tr>
    </w:tbl>
    <w:p w:rsidR="00BC4655" w:rsidRPr="00BC4655" w:rsidRDefault="00BC4655" w:rsidP="00BC4655">
      <w:pPr>
        <w:jc w:val="both"/>
        <w:rPr>
          <w:sz w:val="28"/>
        </w:rPr>
      </w:pPr>
    </w:p>
    <w:p w:rsidR="00BC4655" w:rsidRPr="00BC4655" w:rsidRDefault="00BC4655" w:rsidP="00BC4655">
      <w:pPr>
        <w:jc w:val="both"/>
        <w:rPr>
          <w:color w:val="000000"/>
          <w:sz w:val="28"/>
          <w:szCs w:val="28"/>
        </w:rPr>
      </w:pPr>
      <w:r w:rsidRPr="00BC4655">
        <w:rPr>
          <w:color w:val="000000"/>
          <w:sz w:val="28"/>
          <w:szCs w:val="28"/>
        </w:rPr>
        <w:t>Учебная программа пересмотрена и одобрена на заседании кафедры межкультурных коммуникаций и международного туризма</w:t>
      </w:r>
    </w:p>
    <w:p w:rsidR="00BC4655" w:rsidRPr="00BC4655" w:rsidRDefault="00BC4655" w:rsidP="00BC4655">
      <w:pPr>
        <w:jc w:val="both"/>
        <w:rPr>
          <w:color w:val="000000"/>
          <w:sz w:val="28"/>
          <w:szCs w:val="28"/>
        </w:rPr>
      </w:pPr>
      <w:r w:rsidRPr="00BC4655">
        <w:rPr>
          <w:color w:val="000000"/>
          <w:sz w:val="28"/>
          <w:szCs w:val="28"/>
        </w:rPr>
        <w:t>(протокол № ____ от ________ 20</w:t>
      </w:r>
      <w:r w:rsidRPr="00BC4655">
        <w:rPr>
          <w:color w:val="000000"/>
          <w:sz w:val="28"/>
          <w:szCs w:val="28"/>
        </w:rPr>
        <w:softHyphen/>
        <w:t>__ г.)</w:t>
      </w:r>
    </w:p>
    <w:p w:rsidR="00BC4655" w:rsidRPr="00BC4655" w:rsidRDefault="00BC4655" w:rsidP="00BC4655">
      <w:pPr>
        <w:jc w:val="both"/>
        <w:rPr>
          <w:color w:val="000000"/>
          <w:sz w:val="28"/>
          <w:szCs w:val="28"/>
        </w:rPr>
      </w:pPr>
    </w:p>
    <w:p w:rsidR="0002745A" w:rsidRDefault="00BC4655" w:rsidP="0002745A">
      <w:pPr>
        <w:rPr>
          <w:color w:val="000000"/>
          <w:sz w:val="28"/>
          <w:szCs w:val="28"/>
        </w:rPr>
      </w:pPr>
      <w:r w:rsidRPr="00BC4655">
        <w:rPr>
          <w:color w:val="000000"/>
          <w:sz w:val="28"/>
          <w:szCs w:val="28"/>
        </w:rPr>
        <w:t xml:space="preserve">Заведующий кафедрой </w:t>
      </w:r>
    </w:p>
    <w:p w:rsidR="0002745A" w:rsidRDefault="0002745A" w:rsidP="0002745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межкультурной коммуникации </w:t>
      </w:r>
    </w:p>
    <w:p w:rsidR="00BC4655" w:rsidRPr="00BC4655" w:rsidRDefault="0002745A" w:rsidP="0002745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международного туризма</w:t>
      </w:r>
      <w:r w:rsidR="00BC4655" w:rsidRPr="00BC4655">
        <w:rPr>
          <w:color w:val="000000"/>
          <w:sz w:val="28"/>
          <w:szCs w:val="28"/>
        </w:rPr>
        <w:tab/>
      </w:r>
      <w:r w:rsidR="00BC4655" w:rsidRPr="00BC4655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</w:t>
      </w:r>
      <w:r w:rsidR="00BC4655" w:rsidRPr="00BC4655">
        <w:rPr>
          <w:color w:val="000000"/>
          <w:sz w:val="28"/>
          <w:szCs w:val="28"/>
        </w:rPr>
        <w:t>______________</w:t>
      </w:r>
      <w:r>
        <w:rPr>
          <w:color w:val="000000"/>
          <w:sz w:val="28"/>
          <w:szCs w:val="28"/>
        </w:rPr>
        <w:t xml:space="preserve">   </w:t>
      </w:r>
      <w:r w:rsidR="00BC4655" w:rsidRPr="00BC4655">
        <w:rPr>
          <w:color w:val="000000"/>
          <w:sz w:val="28"/>
          <w:szCs w:val="28"/>
        </w:rPr>
        <w:t xml:space="preserve"> </w:t>
      </w:r>
      <w:r w:rsidR="00BC4655">
        <w:rPr>
          <w:color w:val="000000"/>
          <w:sz w:val="28"/>
          <w:szCs w:val="28"/>
        </w:rPr>
        <w:t>Т.В. Починок</w:t>
      </w:r>
    </w:p>
    <w:p w:rsidR="00BC4655" w:rsidRPr="00BC4655" w:rsidRDefault="00BC4655" w:rsidP="00BC4655">
      <w:pPr>
        <w:ind w:left="708"/>
        <w:rPr>
          <w:color w:val="000000"/>
          <w:sz w:val="28"/>
          <w:szCs w:val="28"/>
        </w:rPr>
      </w:pPr>
    </w:p>
    <w:p w:rsidR="00BC4655" w:rsidRPr="00BC4655" w:rsidRDefault="00BC4655" w:rsidP="00BC4655">
      <w:pPr>
        <w:spacing w:before="120"/>
        <w:rPr>
          <w:color w:val="000000"/>
          <w:sz w:val="28"/>
          <w:szCs w:val="28"/>
        </w:rPr>
      </w:pPr>
      <w:r w:rsidRPr="00BC4655">
        <w:rPr>
          <w:color w:val="000000"/>
          <w:sz w:val="28"/>
          <w:szCs w:val="28"/>
        </w:rPr>
        <w:t>УТВЕРЖДАЮ</w:t>
      </w:r>
    </w:p>
    <w:p w:rsidR="004624F9" w:rsidRDefault="00BC4655" w:rsidP="00BC4655">
      <w:pPr>
        <w:rPr>
          <w:color w:val="000000"/>
          <w:sz w:val="28"/>
          <w:szCs w:val="28"/>
        </w:rPr>
      </w:pPr>
      <w:r w:rsidRPr="00BC4655">
        <w:rPr>
          <w:color w:val="000000"/>
          <w:sz w:val="28"/>
          <w:szCs w:val="28"/>
        </w:rPr>
        <w:t xml:space="preserve">Декан </w:t>
      </w:r>
      <w:r w:rsidR="004624F9">
        <w:rPr>
          <w:color w:val="000000"/>
          <w:sz w:val="28"/>
          <w:szCs w:val="28"/>
        </w:rPr>
        <w:t xml:space="preserve"> </w:t>
      </w:r>
      <w:r w:rsidRPr="00BC4655">
        <w:rPr>
          <w:color w:val="000000"/>
          <w:sz w:val="28"/>
          <w:szCs w:val="28"/>
        </w:rPr>
        <w:t xml:space="preserve">факультета </w:t>
      </w:r>
      <w:r w:rsidR="004624F9">
        <w:rPr>
          <w:color w:val="000000"/>
          <w:sz w:val="28"/>
          <w:szCs w:val="28"/>
        </w:rPr>
        <w:t xml:space="preserve">истории </w:t>
      </w:r>
    </w:p>
    <w:p w:rsidR="00BC4655" w:rsidRPr="00BC4655" w:rsidRDefault="004624F9" w:rsidP="00BC465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межкультурных коммуникаций</w:t>
      </w:r>
    </w:p>
    <w:p w:rsidR="00BC4655" w:rsidRPr="00BC4655" w:rsidRDefault="00BC4655" w:rsidP="00BC4655">
      <w:pPr>
        <w:rPr>
          <w:sz w:val="28"/>
          <w:szCs w:val="28"/>
        </w:rPr>
      </w:pPr>
      <w:r w:rsidRPr="00BC4655">
        <w:rPr>
          <w:color w:val="000000"/>
          <w:sz w:val="28"/>
          <w:szCs w:val="28"/>
        </w:rPr>
        <w:t xml:space="preserve">УО «ГГУ им. Ф. Скорины», </w:t>
      </w:r>
      <w:r w:rsidR="00CB22C0">
        <w:rPr>
          <w:color w:val="000000"/>
          <w:sz w:val="28"/>
          <w:szCs w:val="28"/>
        </w:rPr>
        <w:t>к</w:t>
      </w:r>
      <w:r w:rsidRPr="00BC4655">
        <w:rPr>
          <w:color w:val="000000"/>
          <w:sz w:val="28"/>
          <w:szCs w:val="28"/>
        </w:rPr>
        <w:t>.</w:t>
      </w:r>
      <w:r w:rsidR="00CB22C0">
        <w:rPr>
          <w:color w:val="000000"/>
          <w:sz w:val="28"/>
          <w:szCs w:val="28"/>
        </w:rPr>
        <w:t>и</w:t>
      </w:r>
      <w:r w:rsidRPr="00BC4655">
        <w:rPr>
          <w:color w:val="000000"/>
          <w:sz w:val="28"/>
          <w:szCs w:val="28"/>
        </w:rPr>
        <w:t xml:space="preserve">.н.             ______________ </w:t>
      </w:r>
      <w:r w:rsidR="004624F9">
        <w:rPr>
          <w:color w:val="000000"/>
          <w:sz w:val="28"/>
          <w:szCs w:val="28"/>
        </w:rPr>
        <w:t xml:space="preserve">   </w:t>
      </w:r>
      <w:r w:rsidR="00CB22C0">
        <w:rPr>
          <w:color w:val="000000"/>
          <w:sz w:val="28"/>
          <w:szCs w:val="28"/>
        </w:rPr>
        <w:t>С.А. Черепко</w:t>
      </w:r>
    </w:p>
    <w:p w:rsidR="00BC4655" w:rsidRPr="00BC4655" w:rsidRDefault="00BC4655" w:rsidP="00BC4655">
      <w:pPr>
        <w:jc w:val="center"/>
        <w:rPr>
          <w:sz w:val="28"/>
          <w:szCs w:val="30"/>
        </w:rPr>
      </w:pPr>
    </w:p>
    <w:p w:rsidR="00BC4655" w:rsidRPr="00BC4655" w:rsidRDefault="00BC4655" w:rsidP="00BC4655">
      <w:pPr>
        <w:jc w:val="center"/>
        <w:rPr>
          <w:sz w:val="28"/>
          <w:szCs w:val="30"/>
        </w:rPr>
      </w:pPr>
    </w:p>
    <w:p w:rsidR="00767A3D" w:rsidRPr="00C9575B" w:rsidRDefault="00767A3D">
      <w:pPr>
        <w:ind w:firstLine="709"/>
        <w:jc w:val="both"/>
      </w:pPr>
    </w:p>
    <w:sectPr w:rsidR="00767A3D" w:rsidRPr="00C9575B" w:rsidSect="00CA43F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DB7" w:rsidRDefault="007E7DB7" w:rsidP="00CA43FB">
      <w:r>
        <w:separator/>
      </w:r>
    </w:p>
  </w:endnote>
  <w:endnote w:type="continuationSeparator" w:id="0">
    <w:p w:rsidR="007E7DB7" w:rsidRDefault="007E7DB7" w:rsidP="00CA4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DB7" w:rsidRDefault="007E7DB7" w:rsidP="00CA43FB">
      <w:r>
        <w:separator/>
      </w:r>
    </w:p>
  </w:footnote>
  <w:footnote w:type="continuationSeparator" w:id="0">
    <w:p w:rsidR="007E7DB7" w:rsidRDefault="007E7DB7" w:rsidP="00CA43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CE2" w:rsidRDefault="00A55976">
    <w:pPr>
      <w:pStyle w:val="a5"/>
      <w:jc w:val="center"/>
    </w:pPr>
    <w:fldSimple w:instr="PAGE   \* MERGEFORMAT">
      <w:r w:rsidR="00F27D07">
        <w:rPr>
          <w:noProof/>
        </w:rPr>
        <w:t>14</w:t>
      </w:r>
    </w:fldSimple>
  </w:p>
  <w:p w:rsidR="006A3CE2" w:rsidRDefault="006A3CE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7908BD"/>
    <w:multiLevelType w:val="hybridMultilevel"/>
    <w:tmpl w:val="FFD6EF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954B3BF"/>
    <w:multiLevelType w:val="hybridMultilevel"/>
    <w:tmpl w:val="CFC19B6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469CAD6"/>
    <w:multiLevelType w:val="hybridMultilevel"/>
    <w:tmpl w:val="811873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1"/>
    <w:multiLevelType w:val="multilevel"/>
    <w:tmpl w:val="00000000"/>
    <w:lvl w:ilvl="0">
      <w:start w:val="1"/>
      <w:numFmt w:val="upperRoman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6051493"/>
    <w:multiLevelType w:val="hybridMultilevel"/>
    <w:tmpl w:val="F5041F62"/>
    <w:lvl w:ilvl="0" w:tplc="0419000F">
      <w:start w:val="1"/>
      <w:numFmt w:val="decimal"/>
      <w:lvlText w:val="%1."/>
      <w:lvlJc w:val="left"/>
      <w:pPr>
        <w:ind w:left="1497" w:hanging="360"/>
      </w:p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5">
    <w:nsid w:val="0E0F7236"/>
    <w:multiLevelType w:val="hybridMultilevel"/>
    <w:tmpl w:val="45E649D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FD72A4D"/>
    <w:multiLevelType w:val="hybridMultilevel"/>
    <w:tmpl w:val="F3B05494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333528BB"/>
    <w:multiLevelType w:val="hybridMultilevel"/>
    <w:tmpl w:val="EF4252DE"/>
    <w:lvl w:ilvl="0" w:tplc="60729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937868"/>
    <w:multiLevelType w:val="hybridMultilevel"/>
    <w:tmpl w:val="4F61534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E553B1C"/>
    <w:multiLevelType w:val="hybridMultilevel"/>
    <w:tmpl w:val="E5268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393A7C"/>
    <w:multiLevelType w:val="hybridMultilevel"/>
    <w:tmpl w:val="B54CBBD0"/>
    <w:lvl w:ilvl="0" w:tplc="D0FE4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243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5AB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09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589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E3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A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1A6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5E6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C932150"/>
    <w:multiLevelType w:val="hybridMultilevel"/>
    <w:tmpl w:val="78886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F13DE1"/>
    <w:multiLevelType w:val="hybridMultilevel"/>
    <w:tmpl w:val="4FD2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A236BB"/>
    <w:multiLevelType w:val="multilevel"/>
    <w:tmpl w:val="CFE8892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14">
    <w:nsid w:val="7FF9395B"/>
    <w:multiLevelType w:val="hybridMultilevel"/>
    <w:tmpl w:val="3A202F9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14"/>
  </w:num>
  <w:num w:numId="10">
    <w:abstractNumId w:val="7"/>
  </w:num>
  <w:num w:numId="11">
    <w:abstractNumId w:val="1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0"/>
  </w:num>
  <w:num w:numId="16">
    <w:abstractNumId w:val="13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4EA6"/>
    <w:rsid w:val="00027409"/>
    <w:rsid w:val="0002745A"/>
    <w:rsid w:val="0005614B"/>
    <w:rsid w:val="000B42E7"/>
    <w:rsid w:val="001371FE"/>
    <w:rsid w:val="001C1000"/>
    <w:rsid w:val="001C47C2"/>
    <w:rsid w:val="001E4A2F"/>
    <w:rsid w:val="001F5D1E"/>
    <w:rsid w:val="002377B4"/>
    <w:rsid w:val="00271DD2"/>
    <w:rsid w:val="00326097"/>
    <w:rsid w:val="00396CA8"/>
    <w:rsid w:val="00397529"/>
    <w:rsid w:val="00423295"/>
    <w:rsid w:val="00443978"/>
    <w:rsid w:val="004624F9"/>
    <w:rsid w:val="00474AE8"/>
    <w:rsid w:val="0050766F"/>
    <w:rsid w:val="00525776"/>
    <w:rsid w:val="00554E22"/>
    <w:rsid w:val="005860DC"/>
    <w:rsid w:val="00590190"/>
    <w:rsid w:val="005B5D51"/>
    <w:rsid w:val="005C559C"/>
    <w:rsid w:val="00615F63"/>
    <w:rsid w:val="0062071A"/>
    <w:rsid w:val="00675A8C"/>
    <w:rsid w:val="00693EF2"/>
    <w:rsid w:val="006A3CE2"/>
    <w:rsid w:val="006B2571"/>
    <w:rsid w:val="006B3CCC"/>
    <w:rsid w:val="006C3119"/>
    <w:rsid w:val="006D6FB7"/>
    <w:rsid w:val="006D7E3B"/>
    <w:rsid w:val="00724C4C"/>
    <w:rsid w:val="00767A3D"/>
    <w:rsid w:val="00795528"/>
    <w:rsid w:val="007E4B59"/>
    <w:rsid w:val="007E7DB7"/>
    <w:rsid w:val="0085528D"/>
    <w:rsid w:val="00862268"/>
    <w:rsid w:val="008A1C94"/>
    <w:rsid w:val="008B23A3"/>
    <w:rsid w:val="008C7867"/>
    <w:rsid w:val="009504E2"/>
    <w:rsid w:val="009A42B5"/>
    <w:rsid w:val="009D11B8"/>
    <w:rsid w:val="009F3D8F"/>
    <w:rsid w:val="00A55976"/>
    <w:rsid w:val="00A827AD"/>
    <w:rsid w:val="00B274B5"/>
    <w:rsid w:val="00BB18B8"/>
    <w:rsid w:val="00BB29CD"/>
    <w:rsid w:val="00BC4655"/>
    <w:rsid w:val="00BD73E8"/>
    <w:rsid w:val="00BE3103"/>
    <w:rsid w:val="00C00594"/>
    <w:rsid w:val="00C10C95"/>
    <w:rsid w:val="00C14D81"/>
    <w:rsid w:val="00C9575B"/>
    <w:rsid w:val="00CA43FB"/>
    <w:rsid w:val="00CB22C0"/>
    <w:rsid w:val="00CB6FE7"/>
    <w:rsid w:val="00CC1671"/>
    <w:rsid w:val="00CC4EA6"/>
    <w:rsid w:val="00CD1366"/>
    <w:rsid w:val="00CF70A5"/>
    <w:rsid w:val="00D01415"/>
    <w:rsid w:val="00D47A33"/>
    <w:rsid w:val="00D82A31"/>
    <w:rsid w:val="00DC0BD6"/>
    <w:rsid w:val="00DD33FA"/>
    <w:rsid w:val="00E27655"/>
    <w:rsid w:val="00F27D07"/>
    <w:rsid w:val="00F875AF"/>
    <w:rsid w:val="00F87C57"/>
    <w:rsid w:val="00FA099D"/>
    <w:rsid w:val="00FA1A59"/>
    <w:rsid w:val="00FB5B1B"/>
    <w:rsid w:val="00FB7EE6"/>
    <w:rsid w:val="00FD4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D8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25776"/>
    <w:pPr>
      <w:keepNext/>
      <w:spacing w:line="288" w:lineRule="auto"/>
      <w:jc w:val="center"/>
      <w:outlineLvl w:val="1"/>
    </w:pPr>
    <w:rPr>
      <w:rFonts w:eastAsia="Calibri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4EA6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a3">
    <w:name w:val="Body Text Indent"/>
    <w:basedOn w:val="a"/>
    <w:link w:val="a4"/>
    <w:rsid w:val="005860DC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link w:val="a3"/>
    <w:locked/>
    <w:rsid w:val="005860DC"/>
    <w:rPr>
      <w:rFonts w:eastAsia="Calibri"/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locked/>
    <w:rsid w:val="00525776"/>
    <w:rPr>
      <w:rFonts w:eastAsia="Calibri"/>
      <w:b/>
      <w:sz w:val="28"/>
      <w:lang w:val="en-US" w:eastAsia="ru-RU" w:bidi="ar-SA"/>
    </w:rPr>
  </w:style>
  <w:style w:type="paragraph" w:styleId="a5">
    <w:name w:val="header"/>
    <w:basedOn w:val="a"/>
    <w:link w:val="a6"/>
    <w:uiPriority w:val="99"/>
    <w:rsid w:val="00CA43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43FB"/>
    <w:rPr>
      <w:sz w:val="24"/>
      <w:szCs w:val="24"/>
    </w:rPr>
  </w:style>
  <w:style w:type="paragraph" w:styleId="a7">
    <w:name w:val="footer"/>
    <w:basedOn w:val="a"/>
    <w:link w:val="a8"/>
    <w:rsid w:val="00CA43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A43FB"/>
    <w:rPr>
      <w:sz w:val="24"/>
      <w:szCs w:val="24"/>
    </w:rPr>
  </w:style>
  <w:style w:type="paragraph" w:styleId="a9">
    <w:name w:val="Normal (Web)"/>
    <w:basedOn w:val="a"/>
    <w:uiPriority w:val="99"/>
    <w:unhideWhenUsed/>
    <w:rsid w:val="006D7E3B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8A1C94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84">
    <w:name w:val="Font Style284"/>
    <w:basedOn w:val="a0"/>
    <w:uiPriority w:val="99"/>
    <w:rsid w:val="00C14D81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11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41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81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0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15</Pages>
  <Words>3239</Words>
  <Characters>18465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21661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Hrum</dc:creator>
  <cp:lastModifiedBy>Виктория</cp:lastModifiedBy>
  <cp:revision>19</cp:revision>
  <dcterms:created xsi:type="dcterms:W3CDTF">2022-05-20T03:24:00Z</dcterms:created>
  <dcterms:modified xsi:type="dcterms:W3CDTF">2022-05-23T00:39:00Z</dcterms:modified>
</cp:coreProperties>
</file>